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A111" w14:textId="77777777" w:rsidR="00BA05AA" w:rsidRPr="00BA05AA" w:rsidRDefault="00BA05AA" w:rsidP="00BA05AA">
      <w:pPr>
        <w:spacing w:after="0" w:line="240" w:lineRule="atLeast"/>
        <w:jc w:val="center"/>
        <w:rPr>
          <w:rFonts w:ascii="Cambria" w:eastAsia="Times New Roman" w:hAnsi="Cambria" w:cs="Calibri"/>
          <w:sz w:val="27"/>
          <w:szCs w:val="27"/>
          <w:lang w:val="es-DO"/>
        </w:rPr>
      </w:pPr>
      <w:r w:rsidRPr="00BA05AA">
        <w:rPr>
          <w:rFonts w:ascii="Cambria" w:eastAsia="Times New Roman" w:hAnsi="Cambria" w:cs="Calibri"/>
          <w:b/>
          <w:bCs/>
          <w:sz w:val="27"/>
          <w:szCs w:val="27"/>
          <w:lang w:val="es-MX"/>
        </w:rPr>
        <w:t>Nota de Prensa</w:t>
      </w:r>
    </w:p>
    <w:p w14:paraId="1549F3A7" w14:textId="77777777" w:rsidR="00BA05AA" w:rsidRPr="00BA05AA" w:rsidRDefault="00BA05AA" w:rsidP="00BA05AA">
      <w:pPr>
        <w:spacing w:after="0" w:line="240" w:lineRule="atLeast"/>
        <w:jc w:val="center"/>
        <w:rPr>
          <w:rFonts w:ascii="Cambria" w:eastAsia="Times New Roman" w:hAnsi="Cambria" w:cs="Calibri"/>
          <w:sz w:val="27"/>
          <w:szCs w:val="27"/>
          <w:lang w:val="es-DO"/>
        </w:rPr>
      </w:pPr>
    </w:p>
    <w:p w14:paraId="5115056A" w14:textId="77777777" w:rsidR="00BA05AA" w:rsidRPr="00BA05AA" w:rsidRDefault="00BA05AA" w:rsidP="00BA05AA">
      <w:pPr>
        <w:spacing w:after="0" w:line="240" w:lineRule="atLeast"/>
        <w:jc w:val="center"/>
        <w:rPr>
          <w:rFonts w:ascii="Cambria" w:eastAsia="Times New Roman" w:hAnsi="Cambria" w:cs="Calibri"/>
          <w:sz w:val="27"/>
          <w:szCs w:val="27"/>
          <w:lang w:val="es-DO"/>
        </w:rPr>
      </w:pPr>
      <w:r w:rsidRPr="00BA05AA">
        <w:rPr>
          <w:rFonts w:ascii="Cambria" w:eastAsia="Times New Roman" w:hAnsi="Cambria" w:cs="Calibri"/>
          <w:b/>
          <w:bCs/>
          <w:sz w:val="27"/>
          <w:szCs w:val="27"/>
          <w:lang w:val="es-MX"/>
        </w:rPr>
        <w:t>CARD celebra 25 aniversario de la irresponsabilidad congresual con la NO aprobación de un nuevo Código Penal</w:t>
      </w:r>
    </w:p>
    <w:p w14:paraId="2E7D92BE" w14:textId="77777777" w:rsidR="00BA05AA" w:rsidRPr="00BA05AA" w:rsidRDefault="00BA05AA" w:rsidP="00BA05AA">
      <w:pPr>
        <w:spacing w:after="0" w:line="240" w:lineRule="atLeast"/>
        <w:jc w:val="center"/>
        <w:rPr>
          <w:rFonts w:ascii="Cambria" w:eastAsia="Times New Roman" w:hAnsi="Cambria" w:cs="Calibri"/>
          <w:sz w:val="27"/>
          <w:szCs w:val="27"/>
          <w:lang w:val="es-DO"/>
        </w:rPr>
      </w:pPr>
    </w:p>
    <w:p w14:paraId="227357B2" w14:textId="77777777" w:rsidR="00BA05AA" w:rsidRPr="00BA05AA" w:rsidRDefault="00BA05AA" w:rsidP="00BA05AA">
      <w:pPr>
        <w:spacing w:after="0" w:line="240" w:lineRule="atLeast"/>
        <w:jc w:val="center"/>
        <w:rPr>
          <w:rFonts w:ascii="Cambria" w:eastAsia="Times New Roman" w:hAnsi="Cambria" w:cs="Calibri"/>
          <w:sz w:val="27"/>
          <w:szCs w:val="27"/>
          <w:lang w:val="es-DO"/>
        </w:rPr>
      </w:pPr>
      <w:r w:rsidRPr="00BA05AA">
        <w:rPr>
          <w:rFonts w:ascii="Cambria" w:eastAsia="Times New Roman" w:hAnsi="Cambria" w:cs="Calibri"/>
          <w:b/>
          <w:bCs/>
          <w:sz w:val="27"/>
          <w:szCs w:val="27"/>
          <w:lang w:val="es-MX"/>
        </w:rPr>
        <w:t>CARD asegura caso Jet Set y otros resaltan necesidad de nueva legislación penal</w:t>
      </w:r>
    </w:p>
    <w:p w14:paraId="3DF804E2" w14:textId="77777777" w:rsidR="00BA05AA" w:rsidRPr="00BA05AA" w:rsidRDefault="00BA05AA" w:rsidP="00BA05AA">
      <w:pPr>
        <w:spacing w:after="0" w:line="240" w:lineRule="atLeast"/>
        <w:jc w:val="both"/>
        <w:rPr>
          <w:rFonts w:ascii="Cambria" w:eastAsia="Times New Roman" w:hAnsi="Cambria" w:cs="Calibri"/>
          <w:sz w:val="27"/>
          <w:szCs w:val="27"/>
          <w:lang w:val="es-DO"/>
        </w:rPr>
      </w:pPr>
    </w:p>
    <w:p w14:paraId="6EE014EF" w14:textId="77777777" w:rsidR="00BA05AA" w:rsidRPr="00BA05AA" w:rsidRDefault="00BA05AA" w:rsidP="00BA05AA">
      <w:pPr>
        <w:spacing w:after="0" w:line="240" w:lineRule="atLeast"/>
        <w:jc w:val="both"/>
        <w:rPr>
          <w:rFonts w:ascii="Cambria" w:eastAsia="Times New Roman" w:hAnsi="Cambria" w:cs="Calibri"/>
          <w:sz w:val="27"/>
          <w:szCs w:val="27"/>
          <w:lang w:val="es-DO"/>
        </w:rPr>
      </w:pPr>
      <w:r w:rsidRPr="00BA05AA">
        <w:rPr>
          <w:rFonts w:ascii="Cambria" w:eastAsia="Times New Roman" w:hAnsi="Cambria" w:cs="Calibri"/>
          <w:b/>
          <w:bCs/>
          <w:sz w:val="27"/>
          <w:szCs w:val="27"/>
          <w:lang w:val="es-MX"/>
        </w:rPr>
        <w:t>Santo Domingo, República Dominicana</w:t>
      </w:r>
      <w:r w:rsidRPr="00BA05AA">
        <w:rPr>
          <w:rFonts w:ascii="Cambria" w:eastAsia="Times New Roman" w:hAnsi="Cambria" w:cs="Calibri"/>
          <w:sz w:val="27"/>
          <w:szCs w:val="27"/>
          <w:lang w:val="es-MX"/>
        </w:rPr>
        <w:t xml:space="preserve"> </w:t>
      </w:r>
      <w:r w:rsidRPr="00BA05AA">
        <w:rPr>
          <w:rFonts w:ascii="Cambria" w:eastAsia="Times New Roman" w:hAnsi="Cambria" w:cs="Calibri"/>
          <w:b/>
          <w:bCs/>
          <w:sz w:val="27"/>
          <w:szCs w:val="27"/>
          <w:lang w:val="es-MX"/>
        </w:rPr>
        <w:t>martes</w:t>
      </w:r>
      <w:r w:rsidRPr="00BA05AA">
        <w:rPr>
          <w:rFonts w:ascii="Cambria" w:eastAsia="Times New Roman" w:hAnsi="Cambria" w:cs="Calibri"/>
          <w:sz w:val="27"/>
          <w:szCs w:val="27"/>
          <w:lang w:val="es-MX"/>
        </w:rPr>
        <w:t xml:space="preserve"> </w:t>
      </w:r>
      <w:r w:rsidRPr="00BA05AA">
        <w:rPr>
          <w:rFonts w:ascii="Cambria" w:eastAsia="Times New Roman" w:hAnsi="Cambria" w:cs="Calibri"/>
          <w:b/>
          <w:bCs/>
          <w:sz w:val="27"/>
          <w:szCs w:val="27"/>
          <w:lang w:val="es-MX"/>
        </w:rPr>
        <w:t>17 de junio de 2025</w:t>
      </w:r>
      <w:r w:rsidRPr="00BA05AA">
        <w:rPr>
          <w:rFonts w:ascii="Cambria" w:eastAsia="Times New Roman" w:hAnsi="Cambria" w:cs="Calibri"/>
          <w:sz w:val="27"/>
          <w:szCs w:val="27"/>
          <w:lang w:val="es-MX"/>
        </w:rPr>
        <w:t>. El Colegio de Abogados de la República Dominicana (CARD), celebró con bizcocho, velas y globos el 25 aniversario de la irresponsabilidad política y congresual de NO aprobar un nuevo Código Penal Dominicano.</w:t>
      </w:r>
    </w:p>
    <w:p w14:paraId="259015ED" w14:textId="77777777" w:rsidR="00BA05AA" w:rsidRPr="00BA05AA" w:rsidRDefault="00BA05AA" w:rsidP="00BA05AA">
      <w:pPr>
        <w:spacing w:after="0" w:line="240" w:lineRule="atLeast"/>
        <w:jc w:val="both"/>
        <w:rPr>
          <w:rFonts w:ascii="Cambria" w:eastAsia="Times New Roman" w:hAnsi="Cambria" w:cs="Calibri"/>
          <w:sz w:val="27"/>
          <w:szCs w:val="27"/>
          <w:lang w:val="es-DO"/>
        </w:rPr>
      </w:pPr>
    </w:p>
    <w:p w14:paraId="23A5FDBD" w14:textId="77777777" w:rsidR="00BA05AA" w:rsidRPr="00BA05AA" w:rsidRDefault="00BA05AA" w:rsidP="00BA05AA">
      <w:pPr>
        <w:spacing w:after="0" w:line="240" w:lineRule="atLeast"/>
        <w:jc w:val="both"/>
        <w:rPr>
          <w:rFonts w:ascii="Cambria" w:eastAsia="Times New Roman" w:hAnsi="Cambria" w:cs="Calibri"/>
          <w:sz w:val="27"/>
          <w:szCs w:val="27"/>
          <w:lang w:val="es-DO"/>
        </w:rPr>
      </w:pPr>
      <w:r w:rsidRPr="00BA05AA">
        <w:rPr>
          <w:rFonts w:ascii="Cambria" w:eastAsia="Times New Roman" w:hAnsi="Cambria" w:cs="Calibri"/>
          <w:sz w:val="27"/>
          <w:szCs w:val="27"/>
          <w:lang w:val="es-MX"/>
        </w:rPr>
        <w:t>El gremio que agrupa los abogados bajo el lema “¡No más dilación, basta de la espera!”, se levantó firme contra la inaceptable indiferencia del Congreso Nacional, que ha postergado por un cuarto de siglo la aprobación de una pieza legislativa esencial para la modernización del sistema penal dominicano y la persecución del crimen organizado.</w:t>
      </w:r>
    </w:p>
    <w:p w14:paraId="320410EE" w14:textId="77777777" w:rsidR="00BA05AA" w:rsidRPr="00BA05AA" w:rsidRDefault="00BA05AA" w:rsidP="00BA05AA">
      <w:pPr>
        <w:spacing w:after="0" w:line="240" w:lineRule="atLeast"/>
        <w:jc w:val="both"/>
        <w:rPr>
          <w:rFonts w:ascii="Cambria" w:eastAsia="Times New Roman" w:hAnsi="Cambria" w:cs="Calibri"/>
          <w:sz w:val="27"/>
          <w:szCs w:val="27"/>
          <w:lang w:val="es-DO"/>
        </w:rPr>
      </w:pPr>
    </w:p>
    <w:p w14:paraId="610A490F" w14:textId="2139B285" w:rsidR="00BA05AA" w:rsidRPr="00BA05AA" w:rsidRDefault="00BA05AA" w:rsidP="00BA05AA">
      <w:pPr>
        <w:spacing w:after="0" w:line="240" w:lineRule="atLeast"/>
        <w:jc w:val="both"/>
        <w:rPr>
          <w:rFonts w:ascii="Cambria" w:eastAsia="Times New Roman" w:hAnsi="Cambria" w:cs="Calibri"/>
          <w:sz w:val="27"/>
          <w:szCs w:val="27"/>
          <w:lang w:val="es-DO"/>
        </w:rPr>
      </w:pPr>
      <w:r w:rsidRPr="00BA05AA">
        <w:rPr>
          <w:rFonts w:ascii="Cambria" w:eastAsia="Times New Roman" w:hAnsi="Cambria" w:cs="Calibri"/>
          <w:sz w:val="27"/>
          <w:szCs w:val="27"/>
          <w:lang w:val="es-MX"/>
        </w:rPr>
        <w:t>El presidente del CARD, Trajano Potentini, tras realizar la simbólica y emblemática protesta en compañía de decena</w:t>
      </w:r>
      <w:r w:rsidR="00D136BB">
        <w:rPr>
          <w:rFonts w:ascii="Cambria" w:eastAsia="Times New Roman" w:hAnsi="Cambria" w:cs="Calibri"/>
          <w:sz w:val="27"/>
          <w:szCs w:val="27"/>
          <w:lang w:val="es-MX"/>
        </w:rPr>
        <w:t>s</w:t>
      </w:r>
      <w:r w:rsidRPr="00BA05AA">
        <w:rPr>
          <w:rFonts w:ascii="Cambria" w:eastAsia="Times New Roman" w:hAnsi="Cambria" w:cs="Calibri"/>
          <w:sz w:val="27"/>
          <w:szCs w:val="27"/>
          <w:lang w:val="es-MX"/>
        </w:rPr>
        <w:t xml:space="preserve"> de abogados explicó que </w:t>
      </w:r>
      <w:r w:rsidRPr="00BA05AA">
        <w:rPr>
          <w:rFonts w:ascii="Cambria" w:eastAsia="Times New Roman" w:hAnsi="Cambria" w:cs="Calibri"/>
          <w:sz w:val="27"/>
          <w:szCs w:val="27"/>
          <w:lang w:val="es-DO"/>
        </w:rPr>
        <w:t>el referido código debe ser reformado para complementar la reforma procesal penal, además de ser indispensable para la eficiente ejecución de la política criminal del Estado Dominicano.</w:t>
      </w:r>
    </w:p>
    <w:p w14:paraId="62A1B30B" w14:textId="77777777" w:rsidR="00BA05AA" w:rsidRPr="00BA05AA" w:rsidRDefault="00BA05AA" w:rsidP="00BA05AA">
      <w:pPr>
        <w:spacing w:after="0" w:line="240" w:lineRule="atLeast"/>
        <w:jc w:val="both"/>
        <w:rPr>
          <w:rFonts w:ascii="Cambria" w:eastAsia="Times New Roman" w:hAnsi="Cambria" w:cs="Calibri"/>
          <w:sz w:val="27"/>
          <w:szCs w:val="27"/>
          <w:lang w:val="es-DO"/>
        </w:rPr>
      </w:pPr>
    </w:p>
    <w:p w14:paraId="705E8ABB" w14:textId="1BDC7C5F" w:rsidR="00BA05AA" w:rsidRPr="00BA05AA" w:rsidRDefault="00BA05AA" w:rsidP="00BA05AA">
      <w:pPr>
        <w:spacing w:after="0" w:line="240" w:lineRule="atLeast"/>
        <w:jc w:val="both"/>
        <w:rPr>
          <w:rFonts w:ascii="Cambria" w:eastAsia="Times New Roman" w:hAnsi="Cambria" w:cs="Calibri"/>
          <w:sz w:val="27"/>
          <w:szCs w:val="27"/>
          <w:lang w:val="es-DO"/>
        </w:rPr>
      </w:pPr>
      <w:r w:rsidRPr="00BA05AA">
        <w:rPr>
          <w:rFonts w:ascii="Cambria" w:eastAsia="Times New Roman" w:hAnsi="Cambria" w:cs="Calibri"/>
          <w:sz w:val="27"/>
          <w:szCs w:val="27"/>
          <w:lang w:val="es-DO"/>
        </w:rPr>
        <w:t>Potentini condenó la desidia legislativa frente a la necesidad de un código, el cual hoy resulta indispensable para armonizar y actualizar los instrumentos de política criminal, en razón de los nuevos tipos penales, aun sin previsión, tales como el sicariato, el feminicidio, el autor intelectual el necesario cúmulo de penas, las nuevas modalidades de delitos electrónicos, combinados con las redes sociales y la difamación e injuria, en fin delitos y situaciones que requieren de un aumentó y actualización del marco jurídico penal, por ejemplo, el caso Jet Set</w:t>
      </w:r>
      <w:r>
        <w:rPr>
          <w:rFonts w:ascii="Cambria" w:eastAsia="Times New Roman" w:hAnsi="Cambria" w:cs="Calibri"/>
          <w:sz w:val="27"/>
          <w:szCs w:val="27"/>
          <w:lang w:val="es-DO"/>
        </w:rPr>
        <w:t>, cuya tipificación en concreto no supera en las peores circunstancias los dos años de condena.</w:t>
      </w:r>
    </w:p>
    <w:p w14:paraId="75FD0AB0" w14:textId="77777777" w:rsidR="00BA05AA" w:rsidRPr="00BA05AA" w:rsidRDefault="00BA05AA" w:rsidP="00BA05AA">
      <w:pPr>
        <w:spacing w:after="0" w:line="240" w:lineRule="atLeast"/>
        <w:jc w:val="both"/>
        <w:rPr>
          <w:rFonts w:ascii="Cambria" w:eastAsia="Times New Roman" w:hAnsi="Cambria" w:cs="Calibri"/>
          <w:sz w:val="27"/>
          <w:szCs w:val="27"/>
          <w:lang w:val="es-DO"/>
        </w:rPr>
      </w:pPr>
    </w:p>
    <w:p w14:paraId="64F51F63" w14:textId="24003615" w:rsidR="00ED5DA1" w:rsidRPr="00ED5DA1" w:rsidRDefault="00BA05AA" w:rsidP="00BA05AA">
      <w:pPr>
        <w:spacing w:after="0" w:line="240" w:lineRule="atLeast"/>
        <w:jc w:val="both"/>
        <w:rPr>
          <w:rFonts w:ascii="Calibri" w:eastAsia="Times New Roman" w:hAnsi="Calibri" w:cs="Calibri"/>
          <w:lang w:val="es-DO"/>
        </w:rPr>
      </w:pPr>
      <w:r w:rsidRPr="00ED5DA1">
        <w:rPr>
          <w:rFonts w:ascii="Cambria" w:eastAsia="Times New Roman" w:hAnsi="Cambria" w:cs="Calibri"/>
          <w:sz w:val="27"/>
          <w:szCs w:val="27"/>
          <w:lang w:val="es-MX"/>
        </w:rPr>
        <w:lastRenderedPageBreak/>
        <w:t xml:space="preserve">Hoy son más de 25 años de inercia legislativa, de excusas, de indiferencia institucional, mientras tanto, el país continúa con un Código Penal obsoleto, vetusto. arcaico y anciano, en realidad con más de 200 años de vigencia, en </w:t>
      </w:r>
      <w:r w:rsidR="00ED5DA1" w:rsidRPr="00ED5DA1">
        <w:rPr>
          <w:rFonts w:ascii="Cambria" w:eastAsia="Times New Roman" w:hAnsi="Cambria" w:cs="Calibri"/>
          <w:sz w:val="27"/>
          <w:szCs w:val="27"/>
          <w:lang w:val="es-MX"/>
        </w:rPr>
        <w:t>consecuencia,</w:t>
      </w:r>
      <w:r w:rsidR="00ED5DA1" w:rsidRPr="00ED5DA1">
        <w:rPr>
          <w:rFonts w:ascii="Cambria" w:eastAsia="Times New Roman" w:hAnsi="Cambria" w:cs="Calibri"/>
          <w:sz w:val="27"/>
          <w:szCs w:val="27"/>
          <w:lang w:val="es-MX"/>
        </w:rPr>
        <w:t xml:space="preserve"> incapaz de responder a los desafíos actuales de mega criminalidad </w:t>
      </w:r>
      <w:r>
        <w:rPr>
          <w:rFonts w:ascii="Cambria" w:eastAsia="Times New Roman" w:hAnsi="Cambria" w:cs="Calibri"/>
          <w:sz w:val="27"/>
          <w:szCs w:val="27"/>
          <w:lang w:val="es-MX"/>
        </w:rPr>
        <w:t xml:space="preserve">organizada </w:t>
      </w:r>
      <w:r w:rsidR="00ED5DA1" w:rsidRPr="00ED5DA1">
        <w:rPr>
          <w:rFonts w:ascii="Cambria" w:eastAsia="Times New Roman" w:hAnsi="Cambria" w:cs="Calibri"/>
          <w:sz w:val="27"/>
          <w:szCs w:val="27"/>
          <w:lang w:val="es-MX"/>
        </w:rPr>
        <w:t xml:space="preserve">y más aún impulsada exponencialmente por la tecnología e </w:t>
      </w:r>
      <w:r w:rsidRPr="00ED5DA1">
        <w:rPr>
          <w:rFonts w:ascii="Cambria" w:eastAsia="Times New Roman" w:hAnsi="Cambria" w:cs="Calibri"/>
          <w:sz w:val="27"/>
          <w:szCs w:val="27"/>
          <w:lang w:val="es-MX"/>
        </w:rPr>
        <w:t xml:space="preserve">Inteligencia Artificial </w:t>
      </w:r>
    </w:p>
    <w:p w14:paraId="2AC2028A" w14:textId="6FDF62FE" w:rsidR="00ED5DA1" w:rsidRPr="00ED5DA1" w:rsidRDefault="00ED5DA1" w:rsidP="00ED5DA1">
      <w:pPr>
        <w:spacing w:after="0" w:line="240" w:lineRule="atLeast"/>
        <w:jc w:val="both"/>
        <w:rPr>
          <w:rFonts w:ascii="Calibri" w:eastAsia="Times New Roman" w:hAnsi="Calibri" w:cs="Calibri"/>
          <w:lang w:val="es-DO"/>
        </w:rPr>
      </w:pPr>
    </w:p>
    <w:p w14:paraId="6FE83F59" w14:textId="3DCACB9B" w:rsidR="00ED5DA1" w:rsidRPr="00ED5DA1" w:rsidRDefault="00ED5DA1" w:rsidP="00ED5DA1">
      <w:pPr>
        <w:spacing w:after="0" w:line="240" w:lineRule="atLeast"/>
        <w:jc w:val="both"/>
        <w:rPr>
          <w:rFonts w:ascii="Calibri" w:eastAsia="Times New Roman" w:hAnsi="Calibri" w:cs="Calibri"/>
          <w:lang w:val="es-DO"/>
        </w:rPr>
      </w:pPr>
      <w:r w:rsidRPr="00ED5DA1">
        <w:rPr>
          <w:rFonts w:ascii="Cambria" w:eastAsia="Times New Roman" w:hAnsi="Cambria" w:cs="Calibri"/>
          <w:sz w:val="27"/>
          <w:szCs w:val="27"/>
          <w:lang w:val="es-MX"/>
        </w:rPr>
        <w:t xml:space="preserve">El gremialista recordó que ya en dos ocasiones, el Colegio de Abogados ha depositado propuestas de ley, sobre la necesidad de sacar el </w:t>
      </w:r>
      <w:r w:rsidR="00BA05AA" w:rsidRPr="00ED5DA1">
        <w:rPr>
          <w:rFonts w:ascii="Cambria" w:eastAsia="Times New Roman" w:hAnsi="Cambria" w:cs="Calibri"/>
          <w:sz w:val="27"/>
          <w:szCs w:val="27"/>
          <w:lang w:val="es-MX"/>
        </w:rPr>
        <w:t>Código Pena</w:t>
      </w:r>
      <w:r w:rsidRPr="00ED5DA1">
        <w:rPr>
          <w:rFonts w:ascii="Cambria" w:eastAsia="Times New Roman" w:hAnsi="Cambria" w:cs="Calibri"/>
          <w:sz w:val="27"/>
          <w:szCs w:val="27"/>
          <w:lang w:val="es-MX"/>
        </w:rPr>
        <w:t>l de ese largo letargo, difiriendo en una ley especial el tema del aborto, con la posibilidad incluso de llevar el conflictivo aborto a un referéndum para consultas populares, lo que sin dudas vendría a despejar el camino para una nueva legislación penal.</w:t>
      </w:r>
    </w:p>
    <w:p w14:paraId="3BD323A8" w14:textId="67E59CFD" w:rsidR="00ED5DA1" w:rsidRPr="00ED5DA1" w:rsidRDefault="00ED5DA1" w:rsidP="00ED5DA1">
      <w:pPr>
        <w:spacing w:after="0" w:line="240" w:lineRule="atLeast"/>
        <w:jc w:val="both"/>
        <w:rPr>
          <w:rFonts w:ascii="Calibri" w:eastAsia="Times New Roman" w:hAnsi="Calibri" w:cs="Calibri"/>
          <w:lang w:val="es-DO"/>
        </w:rPr>
      </w:pPr>
    </w:p>
    <w:p w14:paraId="2E0BB448" w14:textId="77777777" w:rsidR="00ED5DA1" w:rsidRPr="00ED5DA1" w:rsidRDefault="00ED5DA1" w:rsidP="00ED5DA1">
      <w:pPr>
        <w:spacing w:after="0" w:line="240" w:lineRule="atLeast"/>
        <w:jc w:val="both"/>
        <w:rPr>
          <w:rFonts w:ascii="Calibri" w:eastAsia="Times New Roman" w:hAnsi="Calibri" w:cs="Calibri"/>
          <w:lang w:val="es-DO"/>
        </w:rPr>
      </w:pPr>
      <w:r w:rsidRPr="00ED5DA1">
        <w:rPr>
          <w:rFonts w:ascii="Cambria" w:eastAsia="Times New Roman" w:hAnsi="Cambria" w:cs="Calibri"/>
          <w:sz w:val="27"/>
          <w:szCs w:val="27"/>
          <w:lang w:val="es-MX"/>
        </w:rPr>
        <w:t>Finalmente, los togados explicaron que más que una celebración, se trata de una denuncia que retrata más de 25 años de irresponsabilidad política. social y congresual, escurriendo el bulto y lavándose las manos, en complicidad con sectores que han secuestrado y cogido de rehén el Código Penal con el tema del aborto en una disputa irracional de grupos feministas y religiosos.</w:t>
      </w:r>
    </w:p>
    <w:p w14:paraId="120FF63E" w14:textId="6EC47358" w:rsidR="00ED5DA1" w:rsidRPr="00ED5DA1" w:rsidRDefault="00ED5DA1" w:rsidP="00ED5DA1">
      <w:pPr>
        <w:spacing w:after="0" w:line="240" w:lineRule="atLeast"/>
        <w:jc w:val="both"/>
        <w:rPr>
          <w:rFonts w:ascii="Calibri" w:eastAsia="Times New Roman" w:hAnsi="Calibri" w:cs="Calibri"/>
          <w:lang w:val="es-DO"/>
        </w:rPr>
      </w:pPr>
    </w:p>
    <w:p w14:paraId="096651F6" w14:textId="0189E438" w:rsidR="00ED5DA1" w:rsidRPr="00ED5DA1" w:rsidRDefault="00ED5DA1" w:rsidP="00ED5DA1">
      <w:pPr>
        <w:spacing w:after="0" w:line="240" w:lineRule="atLeast"/>
        <w:jc w:val="both"/>
        <w:rPr>
          <w:rFonts w:ascii="Calibri" w:eastAsia="Times New Roman" w:hAnsi="Calibri" w:cs="Calibri"/>
          <w:lang w:val="es-DO"/>
        </w:rPr>
      </w:pPr>
    </w:p>
    <w:p w14:paraId="35630F01" w14:textId="77777777" w:rsidR="00ED5DA1" w:rsidRPr="00ED5DA1" w:rsidRDefault="00ED5DA1" w:rsidP="00ED5DA1">
      <w:pPr>
        <w:spacing w:after="0" w:line="240" w:lineRule="atLeast"/>
        <w:jc w:val="center"/>
        <w:rPr>
          <w:rFonts w:ascii="Calibri" w:eastAsia="Times New Roman" w:hAnsi="Calibri" w:cs="Calibri"/>
        </w:rPr>
      </w:pPr>
      <w:r w:rsidRPr="00ED5DA1">
        <w:rPr>
          <w:rFonts w:ascii="Cambria" w:eastAsia="Times New Roman" w:hAnsi="Cambria" w:cs="Calibri"/>
          <w:b/>
          <w:bCs/>
          <w:sz w:val="27"/>
          <w:szCs w:val="27"/>
          <w:lang w:val="es-MX"/>
        </w:rPr>
        <w:t>DIRECCIÓN DE COMUNICACIONES</w:t>
      </w:r>
    </w:p>
    <w:sectPr w:rsidR="00ED5DA1" w:rsidRPr="00ED5DA1" w:rsidSect="00DD44F4">
      <w:headerReference w:type="default" r:id="rId7"/>
      <w:footerReference w:type="default" r:id="rId8"/>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2BEF5" w14:textId="77777777" w:rsidR="0008258B" w:rsidRDefault="0008258B" w:rsidP="007867B1">
      <w:pPr>
        <w:spacing w:after="0" w:line="240" w:lineRule="auto"/>
      </w:pPr>
      <w:r>
        <w:separator/>
      </w:r>
    </w:p>
  </w:endnote>
  <w:endnote w:type="continuationSeparator" w:id="0">
    <w:p w14:paraId="23285C4C" w14:textId="77777777" w:rsidR="0008258B" w:rsidRDefault="0008258B" w:rsidP="0078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FEA2" w14:textId="046AF278" w:rsidR="00CA13C5" w:rsidRDefault="00492779" w:rsidP="00882A0A">
    <w:r>
      <w:rPr>
        <w:noProof/>
        <w:lang w:val="es-DO" w:eastAsia="es-DO"/>
      </w:rPr>
      <mc:AlternateContent>
        <mc:Choice Requires="wps">
          <w:drawing>
            <wp:anchor distT="0" distB="0" distL="114300" distR="114300" simplePos="0" relativeHeight="251661312" behindDoc="0" locked="0" layoutInCell="1" allowOverlap="1" wp14:anchorId="4198C31D" wp14:editId="01B1287D">
              <wp:simplePos x="0" y="0"/>
              <wp:positionH relativeFrom="column">
                <wp:posOffset>3882390</wp:posOffset>
              </wp:positionH>
              <wp:positionV relativeFrom="paragraph">
                <wp:posOffset>71120</wp:posOffset>
              </wp:positionV>
              <wp:extent cx="0" cy="742950"/>
              <wp:effectExtent l="9525" t="9525" r="9525" b="9525"/>
              <wp:wrapNone/>
              <wp:docPr id="6873357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8773F" id="_x0000_t32" coordsize="21600,21600" o:spt="32" o:oned="t" path="m,l21600,21600e" filled="f">
              <v:path arrowok="t" fillok="f" o:connecttype="none"/>
              <o:lock v:ext="edit" shapetype="t"/>
            </v:shapetype>
            <v:shape id="AutoShape 3" o:spid="_x0000_s1026" type="#_x0000_t32" style="position:absolute;margin-left:305.7pt;margin-top:5.6pt;width:0;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"/>
          </w:pict>
        </mc:Fallback>
      </mc:AlternateContent>
    </w:r>
    <w:r>
      <w:rPr>
        <w:noProof/>
        <w:lang w:val="es-DO" w:eastAsia="es-DO"/>
      </w:rPr>
      <mc:AlternateContent>
        <mc:Choice Requires="wps">
          <w:drawing>
            <wp:anchor distT="0" distB="0" distL="114300" distR="114300" simplePos="0" relativeHeight="251660288" behindDoc="0" locked="0" layoutInCell="1" allowOverlap="1" wp14:anchorId="4198C31D" wp14:editId="58B38B56">
              <wp:simplePos x="0" y="0"/>
              <wp:positionH relativeFrom="column">
                <wp:posOffset>1548765</wp:posOffset>
              </wp:positionH>
              <wp:positionV relativeFrom="paragraph">
                <wp:posOffset>71120</wp:posOffset>
              </wp:positionV>
              <wp:extent cx="0" cy="742950"/>
              <wp:effectExtent l="9525" t="9525" r="9525" b="9525"/>
              <wp:wrapNone/>
              <wp:docPr id="3629041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73931" id="AutoShape 2" o:spid="_x0000_s1026" type="#_x0000_t32" style="position:absolute;margin-left:121.95pt;margin-top:5.6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"/>
          </w:pict>
        </mc:Fallback>
      </mc:AlternateContent>
    </w:r>
    <w:r>
      <w:rPr>
        <w:noProof/>
        <w:lang w:val="es-DO" w:eastAsia="es-DO"/>
      </w:rPr>
      <mc:AlternateContent>
        <mc:Choice Requires="wps">
          <w:drawing>
            <wp:anchor distT="0" distB="0" distL="114300" distR="114300" simplePos="0" relativeHeight="251659264" behindDoc="0" locked="0" layoutInCell="1" allowOverlap="1" wp14:anchorId="0DD7A83A" wp14:editId="2286C7E2">
              <wp:simplePos x="0" y="0"/>
              <wp:positionH relativeFrom="column">
                <wp:posOffset>-908685</wp:posOffset>
              </wp:positionH>
              <wp:positionV relativeFrom="paragraph">
                <wp:posOffset>-24130</wp:posOffset>
              </wp:positionV>
              <wp:extent cx="7334250" cy="0"/>
              <wp:effectExtent l="9525" t="9525" r="9525" b="9525"/>
              <wp:wrapNone/>
              <wp:docPr id="187077596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818B6" id="AutoShape 1" o:spid="_x0000_s1026" type="#_x0000_t32" style="position:absolute;margin-left:-71.55pt;margin-top:-1.9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"/>
          </w:pict>
        </mc:Fallback>
      </mc:AlternateContent>
    </w:r>
  </w:p>
  <w:p w14:paraId="0B92A3A1" w14:textId="37F2C609" w:rsidR="00A10711" w:rsidRPr="00A10711" w:rsidRDefault="00CA13C5" w:rsidP="00CA13C5">
    <w:pPr>
      <w:pStyle w:val="Piedepgina"/>
      <w:ind w:left="-1418" w:right="-1227"/>
      <w:rPr>
        <w:rFonts w:ascii="Arial" w:hAnsi="Arial" w:cs="Arial"/>
        <w:sz w:val="18"/>
        <w:szCs w:val="18"/>
      </w:rPr>
    </w:pPr>
    <w:r>
      <w:rPr>
        <w:rFonts w:ascii="Arial" w:hAnsi="Arial" w:cs="Arial"/>
        <w:sz w:val="18"/>
        <w:szCs w:val="18"/>
      </w:rPr>
      <w:t xml:space="preserve">              </w:t>
    </w:r>
    <w:r w:rsidR="00A10711" w:rsidRPr="00A10711">
      <w:rPr>
        <w:rFonts w:ascii="Arial" w:hAnsi="Arial" w:cs="Arial"/>
        <w:sz w:val="18"/>
        <w:szCs w:val="18"/>
      </w:rPr>
      <w:t>Calle Isabel La Católica No. 60</w:t>
    </w:r>
    <w:r>
      <w:rPr>
        <w:rFonts w:ascii="Arial" w:hAnsi="Arial" w:cs="Arial"/>
        <w:sz w:val="18"/>
        <w:szCs w:val="18"/>
      </w:rPr>
      <w:t xml:space="preserve">                         </w:t>
    </w:r>
    <w:r>
      <w:t xml:space="preserve">San Juan Bautista #136, Esq.          </w:t>
    </w:r>
    <w:r w:rsidR="00882A0A">
      <w:t xml:space="preserve">      </w:t>
    </w:r>
    <w:r>
      <w:t xml:space="preserve">  Av.</w:t>
    </w:r>
    <w:r w:rsidR="00344CF6">
      <w:t xml:space="preserve"> Simón Bolívar No. 9, Sector Gas</w:t>
    </w:r>
    <w:r>
      <w:t>cue</w:t>
    </w:r>
    <w:r>
      <w:tab/>
    </w:r>
  </w:p>
  <w:p w14:paraId="4BE9235D" w14:textId="5044B689" w:rsidR="00A10711" w:rsidRPr="00A10711" w:rsidRDefault="00CA13C5" w:rsidP="00882A0A">
    <w:pPr>
      <w:pStyle w:val="Piedepgina"/>
      <w:ind w:left="-993" w:right="-1085"/>
      <w:rPr>
        <w:rFonts w:ascii="Arial" w:hAnsi="Arial" w:cs="Arial"/>
        <w:sz w:val="18"/>
        <w:szCs w:val="18"/>
      </w:rPr>
    </w:pPr>
    <w:r>
      <w:rPr>
        <w:rFonts w:ascii="Arial" w:hAnsi="Arial" w:cs="Arial"/>
        <w:sz w:val="18"/>
        <w:szCs w:val="18"/>
      </w:rPr>
      <w:t xml:space="preserve">  </w:t>
    </w:r>
    <w:r w:rsidR="00A10711" w:rsidRPr="00A10711">
      <w:rPr>
        <w:rFonts w:ascii="Arial" w:hAnsi="Arial" w:cs="Arial"/>
        <w:sz w:val="18"/>
        <w:szCs w:val="18"/>
      </w:rPr>
      <w:t xml:space="preserve">Esq. Conde, Zona Colonial, Sto. Dgo., </w:t>
    </w:r>
    <w:r>
      <w:rPr>
        <w:rFonts w:ascii="Arial" w:hAnsi="Arial" w:cs="Arial"/>
        <w:sz w:val="18"/>
        <w:szCs w:val="18"/>
      </w:rPr>
      <w:tab/>
      <w:t xml:space="preserve">  Cayetano Germosén, Sector Atala,</w:t>
    </w:r>
    <w:r w:rsidR="00882A0A">
      <w:rPr>
        <w:rFonts w:ascii="Arial" w:hAnsi="Arial" w:cs="Arial"/>
        <w:sz w:val="18"/>
        <w:szCs w:val="18"/>
      </w:rPr>
      <w:tab/>
      <w:t xml:space="preserve">                      Sto. Dgo., Distrito Nacional, R.D.</w:t>
    </w:r>
  </w:p>
  <w:p w14:paraId="2849220D" w14:textId="2AAE2129" w:rsidR="007867B1" w:rsidRDefault="00A10711" w:rsidP="00882A0A">
    <w:pPr>
      <w:pStyle w:val="Piedepgina"/>
      <w:ind w:left="-993" w:right="-1085"/>
    </w:pPr>
    <w:r w:rsidRPr="00A10711">
      <w:rPr>
        <w:rFonts w:ascii="Arial" w:hAnsi="Arial" w:cs="Arial"/>
        <w:sz w:val="18"/>
        <w:szCs w:val="18"/>
      </w:rPr>
      <w:t>Distrito Nacional, R.D. Tel: 809-685-5259</w:t>
    </w:r>
    <w:r w:rsidR="00CA13C5">
      <w:rPr>
        <w:rFonts w:ascii="Arial" w:hAnsi="Arial" w:cs="Arial"/>
        <w:sz w:val="18"/>
        <w:szCs w:val="18"/>
      </w:rPr>
      <w:tab/>
      <w:t xml:space="preserve"> Sto. Dgo., D.N.,R.D. </w:t>
    </w:r>
    <w:hyperlink r:id="rId1" w:history="1">
      <w:r w:rsidR="00882A0A" w:rsidRPr="00882A0A">
        <w:rPr>
          <w:rStyle w:val="Hipervnculo"/>
          <w:rFonts w:ascii="Arial" w:hAnsi="Arial" w:cs="Arial"/>
          <w:color w:val="auto"/>
          <w:sz w:val="18"/>
          <w:szCs w:val="18"/>
          <w:u w:val="none"/>
        </w:rPr>
        <w:t>Tel:809-685-4029</w:t>
      </w:r>
    </w:hyperlink>
    <w:r w:rsidR="00882A0A">
      <w:rPr>
        <w:rFonts w:ascii="Arial" w:hAnsi="Arial" w:cs="Arial"/>
        <w:sz w:val="18"/>
        <w:szCs w:val="18"/>
      </w:rPr>
      <w:t xml:space="preserve">                           </w:t>
    </w:r>
    <w:r w:rsidR="00882A0A">
      <w:rPr>
        <w:rFonts w:ascii="Arial" w:hAnsi="Arial" w:cs="Arial"/>
        <w:sz w:val="18"/>
        <w:szCs w:val="18"/>
      </w:rPr>
      <w:tab/>
      <w:t xml:space="preserve">       Tel: 809-685-4029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74B1" w14:textId="77777777" w:rsidR="0008258B" w:rsidRDefault="0008258B" w:rsidP="007867B1">
      <w:pPr>
        <w:spacing w:after="0" w:line="240" w:lineRule="auto"/>
      </w:pPr>
      <w:r>
        <w:separator/>
      </w:r>
    </w:p>
  </w:footnote>
  <w:footnote w:type="continuationSeparator" w:id="0">
    <w:p w14:paraId="4E5062CA" w14:textId="77777777" w:rsidR="0008258B" w:rsidRDefault="0008258B" w:rsidP="0078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4320" w14:textId="3B67F6E9" w:rsidR="007867B1" w:rsidRPr="009D7DF7" w:rsidRDefault="009D7DF7" w:rsidP="009D7DF7">
    <w:pPr>
      <w:pStyle w:val="Encabezado"/>
      <w:ind w:right="-660"/>
      <w:rPr>
        <w:rFonts w:ascii="Arial" w:hAnsi="Arial" w:cs="Arial"/>
        <w:b/>
        <w:bCs/>
        <w:color w:val="2F5496" w:themeColor="accent1" w:themeShade="BF"/>
        <w:sz w:val="28"/>
        <w:szCs w:val="28"/>
      </w:rPr>
    </w:pPr>
    <w:r w:rsidRPr="009D7DF7">
      <w:rPr>
        <w:rFonts w:ascii="Arial" w:hAnsi="Arial" w:cs="Arial"/>
        <w:b/>
        <w:bCs/>
        <w:noProof/>
        <w:color w:val="4472C4" w:themeColor="accent1"/>
        <w:sz w:val="28"/>
        <w:szCs w:val="28"/>
        <w:lang w:val="es-DO" w:eastAsia="es-DO"/>
      </w:rPr>
      <w:drawing>
        <wp:anchor distT="0" distB="0" distL="114300" distR="114300" simplePos="0" relativeHeight="251658240" behindDoc="0" locked="0" layoutInCell="1" allowOverlap="1" wp14:anchorId="09B52AF9" wp14:editId="7078A49B">
          <wp:simplePos x="0" y="0"/>
          <wp:positionH relativeFrom="column">
            <wp:posOffset>-756285</wp:posOffset>
          </wp:positionH>
          <wp:positionV relativeFrom="paragraph">
            <wp:posOffset>-201930</wp:posOffset>
          </wp:positionV>
          <wp:extent cx="1143000" cy="1129030"/>
          <wp:effectExtent l="0" t="0" r="0" b="0"/>
          <wp:wrapSquare wrapText="bothSides"/>
          <wp:docPr id="2002698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38882" name="Imagen 1829838882"/>
                  <pic:cNvPicPr/>
                </pic:nvPicPr>
                <pic:blipFill>
                  <a:blip r:embed="rId1">
                    <a:extLst>
                      <a:ext uri="{28A0092B-C50C-407E-A947-70E740481C1C}">
                        <a14:useLocalDpi xmlns:a14="http://schemas.microsoft.com/office/drawing/2010/main" val="0"/>
                      </a:ext>
                    </a:extLst>
                  </a:blip>
                  <a:stretch>
                    <a:fillRect/>
                  </a:stretch>
                </pic:blipFill>
                <pic:spPr>
                  <a:xfrm>
                    <a:off x="0" y="0"/>
                    <a:ext cx="1143000" cy="1129030"/>
                  </a:xfrm>
                  <a:prstGeom prst="rect">
                    <a:avLst/>
                  </a:prstGeom>
                </pic:spPr>
              </pic:pic>
            </a:graphicData>
          </a:graphic>
          <wp14:sizeRelH relativeFrom="page">
            <wp14:pctWidth>0</wp14:pctWidth>
          </wp14:sizeRelH>
          <wp14:sizeRelV relativeFrom="page">
            <wp14:pctHeight>0</wp14:pctHeight>
          </wp14:sizeRelV>
        </wp:anchor>
      </w:drawing>
    </w:r>
    <w:r w:rsidR="00A10711">
      <w:rPr>
        <w:rFonts w:ascii="Arial" w:hAnsi="Arial" w:cs="Arial"/>
        <w:b/>
        <w:bCs/>
        <w:color w:val="2F5496" w:themeColor="accent1" w:themeShade="BF"/>
        <w:sz w:val="28"/>
        <w:szCs w:val="28"/>
      </w:rPr>
      <w:t xml:space="preserve">   </w:t>
    </w:r>
    <w:r w:rsidR="007867B1" w:rsidRPr="009D7DF7">
      <w:rPr>
        <w:rFonts w:ascii="Arial" w:hAnsi="Arial" w:cs="Arial"/>
        <w:b/>
        <w:bCs/>
        <w:color w:val="2F5496" w:themeColor="accent1" w:themeShade="BF"/>
        <w:sz w:val="28"/>
        <w:szCs w:val="28"/>
      </w:rPr>
      <w:t>COLEGIO DE ABOGADOS DE LA REPÚBLICA DOMINICANA</w:t>
    </w:r>
  </w:p>
  <w:p w14:paraId="1FAD499A" w14:textId="35D23033" w:rsidR="007867B1" w:rsidRDefault="00A10711" w:rsidP="007867B1">
    <w:pPr>
      <w:pStyle w:val="Encabezado"/>
      <w:jc w:val="center"/>
      <w:rPr>
        <w:rFonts w:ascii="Arial" w:hAnsi="Arial" w:cs="Arial"/>
        <w:b/>
        <w:bCs/>
        <w:sz w:val="24"/>
        <w:szCs w:val="24"/>
      </w:rPr>
    </w:pPr>
    <w:r>
      <w:rPr>
        <w:rFonts w:ascii="Arial" w:hAnsi="Arial" w:cs="Arial"/>
        <w:b/>
        <w:bCs/>
        <w:sz w:val="24"/>
        <w:szCs w:val="24"/>
      </w:rPr>
      <w:t xml:space="preserve">     </w:t>
    </w:r>
    <w:r w:rsidR="007867B1" w:rsidRPr="007867B1">
      <w:rPr>
        <w:rFonts w:ascii="Arial" w:hAnsi="Arial" w:cs="Arial"/>
        <w:b/>
        <w:bCs/>
        <w:sz w:val="24"/>
        <w:szCs w:val="24"/>
      </w:rPr>
      <w:t>Fundado el 3 de febrero de 1983</w:t>
    </w:r>
  </w:p>
  <w:p w14:paraId="7936CCC4" w14:textId="1E781513" w:rsidR="007867B1" w:rsidRDefault="00A10711" w:rsidP="007867B1">
    <w:pPr>
      <w:pStyle w:val="Encabezado"/>
      <w:jc w:val="center"/>
      <w:rPr>
        <w:rFonts w:ascii="Arial" w:hAnsi="Arial" w:cs="Arial"/>
        <w:sz w:val="24"/>
        <w:szCs w:val="24"/>
      </w:rPr>
    </w:pPr>
    <w:r>
      <w:rPr>
        <w:rFonts w:ascii="Arial" w:hAnsi="Arial" w:cs="Arial"/>
        <w:sz w:val="24"/>
        <w:szCs w:val="24"/>
      </w:rPr>
      <w:t xml:space="preserve">            </w:t>
    </w:r>
    <w:r w:rsidR="007867B1">
      <w:rPr>
        <w:rFonts w:ascii="Arial" w:hAnsi="Arial" w:cs="Arial"/>
        <w:sz w:val="24"/>
        <w:szCs w:val="24"/>
      </w:rPr>
      <w:t>Miembro Activo de la Federación Interamericana de Abogados (FIA)</w:t>
    </w:r>
  </w:p>
  <w:p w14:paraId="76E60E98" w14:textId="753DDD33" w:rsidR="007867B1" w:rsidRDefault="00A10711" w:rsidP="00A10711">
    <w:pPr>
      <w:pStyle w:val="Encabezado"/>
      <w:ind w:right="-518"/>
      <w:jc w:val="center"/>
      <w:rPr>
        <w:rFonts w:ascii="Arial" w:hAnsi="Arial" w:cs="Arial"/>
        <w:sz w:val="24"/>
        <w:szCs w:val="24"/>
      </w:rPr>
    </w:pPr>
    <w:r>
      <w:rPr>
        <w:rFonts w:ascii="Arial" w:hAnsi="Arial" w:cs="Arial"/>
        <w:sz w:val="24"/>
        <w:szCs w:val="24"/>
      </w:rPr>
      <w:t xml:space="preserve"> </w:t>
    </w:r>
    <w:r w:rsidR="007867B1">
      <w:rPr>
        <w:rFonts w:ascii="Arial" w:hAnsi="Arial" w:cs="Arial"/>
        <w:sz w:val="24"/>
        <w:szCs w:val="24"/>
      </w:rPr>
      <w:t>Y de la Unión Iberoamericana de Colegios y Agrupaciones de Abogados (UIBA</w:t>
    </w:r>
    <w:r w:rsidR="009D7DF7">
      <w:rPr>
        <w:rFonts w:ascii="Arial" w:hAnsi="Arial" w:cs="Arial"/>
        <w:sz w:val="24"/>
        <w:szCs w:val="24"/>
      </w:rPr>
      <w:t>)</w:t>
    </w:r>
  </w:p>
  <w:p w14:paraId="052A8130" w14:textId="77777777" w:rsidR="00A10711" w:rsidRPr="007867B1" w:rsidRDefault="00A10711" w:rsidP="00A10711">
    <w:pPr>
      <w:pStyle w:val="Encabezado"/>
      <w:ind w:right="-518"/>
      <w:jc w:val="center"/>
      <w:rPr>
        <w:rFonts w:ascii="Arial" w:hAnsi="Arial" w:cs="Arial"/>
        <w:sz w:val="24"/>
        <w:szCs w:val="24"/>
      </w:rPr>
    </w:pPr>
  </w:p>
  <w:p w14:paraId="321D0AE0" w14:textId="77777777" w:rsidR="007867B1" w:rsidRPr="00882A0A" w:rsidRDefault="007867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B1"/>
    <w:rsid w:val="00013B96"/>
    <w:rsid w:val="0001793B"/>
    <w:rsid w:val="00025566"/>
    <w:rsid w:val="00030F9E"/>
    <w:rsid w:val="000452C6"/>
    <w:rsid w:val="00067062"/>
    <w:rsid w:val="0008258B"/>
    <w:rsid w:val="000A0137"/>
    <w:rsid w:val="000B732E"/>
    <w:rsid w:val="000F3CDF"/>
    <w:rsid w:val="00102770"/>
    <w:rsid w:val="00110A98"/>
    <w:rsid w:val="00153A69"/>
    <w:rsid w:val="0016135F"/>
    <w:rsid w:val="00186182"/>
    <w:rsid w:val="001B60EA"/>
    <w:rsid w:val="001B64D3"/>
    <w:rsid w:val="001C2ED9"/>
    <w:rsid w:val="001E54CC"/>
    <w:rsid w:val="0021229B"/>
    <w:rsid w:val="002217BC"/>
    <w:rsid w:val="002317F2"/>
    <w:rsid w:val="00236116"/>
    <w:rsid w:val="00257966"/>
    <w:rsid w:val="00260D29"/>
    <w:rsid w:val="00261D74"/>
    <w:rsid w:val="002C79AE"/>
    <w:rsid w:val="002E28C4"/>
    <w:rsid w:val="002F70E5"/>
    <w:rsid w:val="00336CE6"/>
    <w:rsid w:val="00344CF6"/>
    <w:rsid w:val="00351F32"/>
    <w:rsid w:val="00353100"/>
    <w:rsid w:val="00362D83"/>
    <w:rsid w:val="00363BB4"/>
    <w:rsid w:val="0039043F"/>
    <w:rsid w:val="003D19D6"/>
    <w:rsid w:val="003D316B"/>
    <w:rsid w:val="003E588D"/>
    <w:rsid w:val="003F6C76"/>
    <w:rsid w:val="004014BB"/>
    <w:rsid w:val="0041396A"/>
    <w:rsid w:val="00416F00"/>
    <w:rsid w:val="004201B9"/>
    <w:rsid w:val="00450574"/>
    <w:rsid w:val="00451D15"/>
    <w:rsid w:val="00453DD8"/>
    <w:rsid w:val="004907FC"/>
    <w:rsid w:val="00492779"/>
    <w:rsid w:val="004B3774"/>
    <w:rsid w:val="004B5B19"/>
    <w:rsid w:val="00546F0B"/>
    <w:rsid w:val="00553C59"/>
    <w:rsid w:val="00590503"/>
    <w:rsid w:val="005A154A"/>
    <w:rsid w:val="005C1589"/>
    <w:rsid w:val="005E2715"/>
    <w:rsid w:val="005F2863"/>
    <w:rsid w:val="00601A76"/>
    <w:rsid w:val="00647439"/>
    <w:rsid w:val="00664111"/>
    <w:rsid w:val="006912F8"/>
    <w:rsid w:val="006A0664"/>
    <w:rsid w:val="006C787C"/>
    <w:rsid w:val="007867B1"/>
    <w:rsid w:val="007F42B9"/>
    <w:rsid w:val="007F6BA3"/>
    <w:rsid w:val="0081055A"/>
    <w:rsid w:val="0084279F"/>
    <w:rsid w:val="008525E7"/>
    <w:rsid w:val="00862C4E"/>
    <w:rsid w:val="0087762C"/>
    <w:rsid w:val="0088239C"/>
    <w:rsid w:val="00882A0A"/>
    <w:rsid w:val="008A3FF7"/>
    <w:rsid w:val="008D2279"/>
    <w:rsid w:val="008D42E9"/>
    <w:rsid w:val="008D7D5C"/>
    <w:rsid w:val="009242D6"/>
    <w:rsid w:val="00930A7D"/>
    <w:rsid w:val="009735C5"/>
    <w:rsid w:val="00996967"/>
    <w:rsid w:val="009C7383"/>
    <w:rsid w:val="009D7DF7"/>
    <w:rsid w:val="009E5FF1"/>
    <w:rsid w:val="00A05937"/>
    <w:rsid w:val="00A1064F"/>
    <w:rsid w:val="00A10711"/>
    <w:rsid w:val="00A9357F"/>
    <w:rsid w:val="00AA4452"/>
    <w:rsid w:val="00AE793A"/>
    <w:rsid w:val="00B3512D"/>
    <w:rsid w:val="00B97452"/>
    <w:rsid w:val="00BA05AA"/>
    <w:rsid w:val="00BB2748"/>
    <w:rsid w:val="00C2742A"/>
    <w:rsid w:val="00C509AA"/>
    <w:rsid w:val="00C54404"/>
    <w:rsid w:val="00C63222"/>
    <w:rsid w:val="00C7308C"/>
    <w:rsid w:val="00C82D75"/>
    <w:rsid w:val="00C922C4"/>
    <w:rsid w:val="00CA13C5"/>
    <w:rsid w:val="00CD691D"/>
    <w:rsid w:val="00CF21D2"/>
    <w:rsid w:val="00D136BB"/>
    <w:rsid w:val="00D564DD"/>
    <w:rsid w:val="00D63875"/>
    <w:rsid w:val="00D9337F"/>
    <w:rsid w:val="00D93A45"/>
    <w:rsid w:val="00D93AE9"/>
    <w:rsid w:val="00D96B85"/>
    <w:rsid w:val="00DD44F4"/>
    <w:rsid w:val="00DF29C5"/>
    <w:rsid w:val="00DF78AE"/>
    <w:rsid w:val="00E4388D"/>
    <w:rsid w:val="00E509CD"/>
    <w:rsid w:val="00E618F5"/>
    <w:rsid w:val="00E75015"/>
    <w:rsid w:val="00E84C64"/>
    <w:rsid w:val="00E855B6"/>
    <w:rsid w:val="00ED0B3D"/>
    <w:rsid w:val="00ED5DA1"/>
    <w:rsid w:val="00F60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4B422"/>
  <w15:docId w15:val="{D8313858-4D40-4D32-B02C-3D337AB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83"/>
    <w:pPr>
      <w:spacing w:after="200" w:line="276" w:lineRule="auto"/>
    </w:pPr>
    <w:rPr>
      <w:rFonts w:eastAsiaTheme="minorEastAsia"/>
      <w:kern w:val="0"/>
      <w:lang w:val="en-U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7B1"/>
    <w:pPr>
      <w:tabs>
        <w:tab w:val="center" w:pos="4252"/>
        <w:tab w:val="right" w:pos="8504"/>
      </w:tabs>
      <w:spacing w:after="0" w:line="240" w:lineRule="auto"/>
    </w:pPr>
    <w:rPr>
      <w:rFonts w:eastAsiaTheme="minorHAnsi"/>
      <w:kern w:val="2"/>
      <w:lang w:val="es-ES_tradnl"/>
      <w14:ligatures w14:val="standardContextual"/>
    </w:rPr>
  </w:style>
  <w:style w:type="character" w:customStyle="1" w:styleId="EncabezadoCar">
    <w:name w:val="Encabezado Car"/>
    <w:basedOn w:val="Fuentedeprrafopredeter"/>
    <w:link w:val="Encabezado"/>
    <w:uiPriority w:val="99"/>
    <w:rsid w:val="007867B1"/>
    <w:rPr>
      <w:lang w:val="es-ES_tradnl"/>
    </w:rPr>
  </w:style>
  <w:style w:type="paragraph" w:styleId="Piedepgina">
    <w:name w:val="footer"/>
    <w:basedOn w:val="Normal"/>
    <w:link w:val="PiedepginaCar"/>
    <w:uiPriority w:val="99"/>
    <w:unhideWhenUsed/>
    <w:rsid w:val="007867B1"/>
    <w:pPr>
      <w:tabs>
        <w:tab w:val="center" w:pos="4252"/>
        <w:tab w:val="right" w:pos="8504"/>
      </w:tabs>
      <w:spacing w:after="0" w:line="240" w:lineRule="auto"/>
    </w:pPr>
    <w:rPr>
      <w:rFonts w:eastAsiaTheme="minorHAnsi"/>
      <w:kern w:val="2"/>
      <w:lang w:val="es-ES_tradnl"/>
      <w14:ligatures w14:val="standardContextual"/>
    </w:rPr>
  </w:style>
  <w:style w:type="character" w:customStyle="1" w:styleId="PiedepginaCar">
    <w:name w:val="Pie de página Car"/>
    <w:basedOn w:val="Fuentedeprrafopredeter"/>
    <w:link w:val="Piedepgina"/>
    <w:uiPriority w:val="99"/>
    <w:rsid w:val="007867B1"/>
    <w:rPr>
      <w:lang w:val="es-ES_tradnl"/>
    </w:rPr>
  </w:style>
  <w:style w:type="character" w:styleId="Hipervnculo">
    <w:name w:val="Hyperlink"/>
    <w:basedOn w:val="Fuentedeprrafopredeter"/>
    <w:uiPriority w:val="99"/>
    <w:unhideWhenUsed/>
    <w:rsid w:val="00882A0A"/>
    <w:rPr>
      <w:color w:val="0563C1" w:themeColor="hyperlink"/>
      <w:u w:val="single"/>
    </w:rPr>
  </w:style>
  <w:style w:type="character" w:customStyle="1" w:styleId="Mencinsinresolver1">
    <w:name w:val="Mención sin resolver1"/>
    <w:basedOn w:val="Fuentedeprrafopredeter"/>
    <w:uiPriority w:val="99"/>
    <w:semiHidden/>
    <w:unhideWhenUsed/>
    <w:rsid w:val="00882A0A"/>
    <w:rPr>
      <w:color w:val="605E5C"/>
      <w:shd w:val="clear" w:color="auto" w:fill="E1DFDD"/>
    </w:rPr>
  </w:style>
  <w:style w:type="paragraph" w:styleId="Sinespaciado">
    <w:name w:val="No Spacing"/>
    <w:uiPriority w:val="1"/>
    <w:qFormat/>
    <w:rsid w:val="00344CF6"/>
    <w:pPr>
      <w:spacing w:after="0" w:line="240" w:lineRule="auto"/>
    </w:pPr>
    <w:rPr>
      <w:kern w:val="0"/>
      <w:lang w:val="es-ES"/>
      <w14:ligatures w14:val="none"/>
    </w:rPr>
  </w:style>
  <w:style w:type="paragraph" w:styleId="NormalWeb">
    <w:name w:val="Normal (Web)"/>
    <w:basedOn w:val="Normal"/>
    <w:uiPriority w:val="99"/>
    <w:unhideWhenUsed/>
    <w:rsid w:val="003D19D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712">
      <w:bodyDiv w:val="1"/>
      <w:marLeft w:val="0"/>
      <w:marRight w:val="0"/>
      <w:marTop w:val="0"/>
      <w:marBottom w:val="0"/>
      <w:divBdr>
        <w:top w:val="none" w:sz="0" w:space="0" w:color="auto"/>
        <w:left w:val="none" w:sz="0" w:space="0" w:color="auto"/>
        <w:bottom w:val="none" w:sz="0" w:space="0" w:color="auto"/>
        <w:right w:val="none" w:sz="0" w:space="0" w:color="auto"/>
      </w:divBdr>
      <w:divsChild>
        <w:div w:id="183566744">
          <w:marLeft w:val="0"/>
          <w:marRight w:val="0"/>
          <w:marTop w:val="0"/>
          <w:marBottom w:val="0"/>
          <w:divBdr>
            <w:top w:val="none" w:sz="0" w:space="0" w:color="auto"/>
            <w:left w:val="none" w:sz="0" w:space="0" w:color="auto"/>
            <w:bottom w:val="none" w:sz="0" w:space="0" w:color="auto"/>
            <w:right w:val="none" w:sz="0" w:space="0" w:color="auto"/>
          </w:divBdr>
        </w:div>
        <w:div w:id="580650579">
          <w:marLeft w:val="0"/>
          <w:marRight w:val="0"/>
          <w:marTop w:val="0"/>
          <w:marBottom w:val="0"/>
          <w:divBdr>
            <w:top w:val="none" w:sz="0" w:space="0" w:color="auto"/>
            <w:left w:val="none" w:sz="0" w:space="0" w:color="auto"/>
            <w:bottom w:val="none" w:sz="0" w:space="0" w:color="auto"/>
            <w:right w:val="none" w:sz="0" w:space="0" w:color="auto"/>
          </w:divBdr>
        </w:div>
        <w:div w:id="913932116">
          <w:marLeft w:val="0"/>
          <w:marRight w:val="0"/>
          <w:marTop w:val="0"/>
          <w:marBottom w:val="0"/>
          <w:divBdr>
            <w:top w:val="none" w:sz="0" w:space="0" w:color="auto"/>
            <w:left w:val="none" w:sz="0" w:space="0" w:color="auto"/>
            <w:bottom w:val="none" w:sz="0" w:space="0" w:color="auto"/>
            <w:right w:val="none" w:sz="0" w:space="0" w:color="auto"/>
          </w:divBdr>
        </w:div>
        <w:div w:id="1667784596">
          <w:marLeft w:val="0"/>
          <w:marRight w:val="0"/>
          <w:marTop w:val="0"/>
          <w:marBottom w:val="0"/>
          <w:divBdr>
            <w:top w:val="none" w:sz="0" w:space="0" w:color="auto"/>
            <w:left w:val="none" w:sz="0" w:space="0" w:color="auto"/>
            <w:bottom w:val="none" w:sz="0" w:space="0" w:color="auto"/>
            <w:right w:val="none" w:sz="0" w:space="0" w:color="auto"/>
          </w:divBdr>
        </w:div>
        <w:div w:id="1705788228">
          <w:marLeft w:val="0"/>
          <w:marRight w:val="0"/>
          <w:marTop w:val="0"/>
          <w:marBottom w:val="0"/>
          <w:divBdr>
            <w:top w:val="none" w:sz="0" w:space="0" w:color="auto"/>
            <w:left w:val="none" w:sz="0" w:space="0" w:color="auto"/>
            <w:bottom w:val="none" w:sz="0" w:space="0" w:color="auto"/>
            <w:right w:val="none" w:sz="0" w:space="0" w:color="auto"/>
          </w:divBdr>
        </w:div>
        <w:div w:id="700474066">
          <w:marLeft w:val="0"/>
          <w:marRight w:val="0"/>
          <w:marTop w:val="0"/>
          <w:marBottom w:val="0"/>
          <w:divBdr>
            <w:top w:val="none" w:sz="0" w:space="0" w:color="auto"/>
            <w:left w:val="none" w:sz="0" w:space="0" w:color="auto"/>
            <w:bottom w:val="none" w:sz="0" w:space="0" w:color="auto"/>
            <w:right w:val="none" w:sz="0" w:space="0" w:color="auto"/>
          </w:divBdr>
        </w:div>
        <w:div w:id="712123711">
          <w:marLeft w:val="0"/>
          <w:marRight w:val="0"/>
          <w:marTop w:val="0"/>
          <w:marBottom w:val="0"/>
          <w:divBdr>
            <w:top w:val="none" w:sz="0" w:space="0" w:color="auto"/>
            <w:left w:val="none" w:sz="0" w:space="0" w:color="auto"/>
            <w:bottom w:val="none" w:sz="0" w:space="0" w:color="auto"/>
            <w:right w:val="none" w:sz="0" w:space="0" w:color="auto"/>
          </w:divBdr>
        </w:div>
        <w:div w:id="2041782087">
          <w:marLeft w:val="0"/>
          <w:marRight w:val="0"/>
          <w:marTop w:val="0"/>
          <w:marBottom w:val="0"/>
          <w:divBdr>
            <w:top w:val="none" w:sz="0" w:space="0" w:color="auto"/>
            <w:left w:val="none" w:sz="0" w:space="0" w:color="auto"/>
            <w:bottom w:val="none" w:sz="0" w:space="0" w:color="auto"/>
            <w:right w:val="none" w:sz="0" w:space="0" w:color="auto"/>
          </w:divBdr>
        </w:div>
        <w:div w:id="114297524">
          <w:marLeft w:val="0"/>
          <w:marRight w:val="0"/>
          <w:marTop w:val="0"/>
          <w:marBottom w:val="0"/>
          <w:divBdr>
            <w:top w:val="none" w:sz="0" w:space="0" w:color="auto"/>
            <w:left w:val="none" w:sz="0" w:space="0" w:color="auto"/>
            <w:bottom w:val="none" w:sz="0" w:space="0" w:color="auto"/>
            <w:right w:val="none" w:sz="0" w:space="0" w:color="auto"/>
          </w:divBdr>
        </w:div>
        <w:div w:id="368333878">
          <w:marLeft w:val="0"/>
          <w:marRight w:val="0"/>
          <w:marTop w:val="0"/>
          <w:marBottom w:val="0"/>
          <w:divBdr>
            <w:top w:val="none" w:sz="0" w:space="0" w:color="auto"/>
            <w:left w:val="none" w:sz="0" w:space="0" w:color="auto"/>
            <w:bottom w:val="none" w:sz="0" w:space="0" w:color="auto"/>
            <w:right w:val="none" w:sz="0" w:space="0" w:color="auto"/>
          </w:divBdr>
        </w:div>
        <w:div w:id="999237391">
          <w:marLeft w:val="0"/>
          <w:marRight w:val="0"/>
          <w:marTop w:val="0"/>
          <w:marBottom w:val="0"/>
          <w:divBdr>
            <w:top w:val="none" w:sz="0" w:space="0" w:color="auto"/>
            <w:left w:val="none" w:sz="0" w:space="0" w:color="auto"/>
            <w:bottom w:val="none" w:sz="0" w:space="0" w:color="auto"/>
            <w:right w:val="none" w:sz="0" w:space="0" w:color="auto"/>
          </w:divBdr>
        </w:div>
        <w:div w:id="124126622">
          <w:marLeft w:val="0"/>
          <w:marRight w:val="0"/>
          <w:marTop w:val="0"/>
          <w:marBottom w:val="0"/>
          <w:divBdr>
            <w:top w:val="none" w:sz="0" w:space="0" w:color="auto"/>
            <w:left w:val="none" w:sz="0" w:space="0" w:color="auto"/>
            <w:bottom w:val="none" w:sz="0" w:space="0" w:color="auto"/>
            <w:right w:val="none" w:sz="0" w:space="0" w:color="auto"/>
          </w:divBdr>
        </w:div>
        <w:div w:id="437484288">
          <w:marLeft w:val="0"/>
          <w:marRight w:val="0"/>
          <w:marTop w:val="0"/>
          <w:marBottom w:val="0"/>
          <w:divBdr>
            <w:top w:val="none" w:sz="0" w:space="0" w:color="auto"/>
            <w:left w:val="none" w:sz="0" w:space="0" w:color="auto"/>
            <w:bottom w:val="none" w:sz="0" w:space="0" w:color="auto"/>
            <w:right w:val="none" w:sz="0" w:space="0" w:color="auto"/>
          </w:divBdr>
        </w:div>
        <w:div w:id="1568347131">
          <w:marLeft w:val="0"/>
          <w:marRight w:val="0"/>
          <w:marTop w:val="0"/>
          <w:marBottom w:val="0"/>
          <w:divBdr>
            <w:top w:val="none" w:sz="0" w:space="0" w:color="auto"/>
            <w:left w:val="none" w:sz="0" w:space="0" w:color="auto"/>
            <w:bottom w:val="none" w:sz="0" w:space="0" w:color="auto"/>
            <w:right w:val="none" w:sz="0" w:space="0" w:color="auto"/>
          </w:divBdr>
        </w:div>
      </w:divsChild>
    </w:div>
    <w:div w:id="288896611">
      <w:bodyDiv w:val="1"/>
      <w:marLeft w:val="0"/>
      <w:marRight w:val="0"/>
      <w:marTop w:val="0"/>
      <w:marBottom w:val="0"/>
      <w:divBdr>
        <w:top w:val="none" w:sz="0" w:space="0" w:color="auto"/>
        <w:left w:val="none" w:sz="0" w:space="0" w:color="auto"/>
        <w:bottom w:val="none" w:sz="0" w:space="0" w:color="auto"/>
        <w:right w:val="none" w:sz="0" w:space="0" w:color="auto"/>
      </w:divBdr>
      <w:divsChild>
        <w:div w:id="889682356">
          <w:marLeft w:val="0"/>
          <w:marRight w:val="0"/>
          <w:marTop w:val="0"/>
          <w:marBottom w:val="0"/>
          <w:divBdr>
            <w:top w:val="none" w:sz="0" w:space="0" w:color="auto"/>
            <w:left w:val="none" w:sz="0" w:space="0" w:color="auto"/>
            <w:bottom w:val="none" w:sz="0" w:space="0" w:color="auto"/>
            <w:right w:val="none" w:sz="0" w:space="0" w:color="auto"/>
          </w:divBdr>
          <w:divsChild>
            <w:div w:id="1033191272">
              <w:marLeft w:val="0"/>
              <w:marRight w:val="0"/>
              <w:marTop w:val="0"/>
              <w:marBottom w:val="0"/>
              <w:divBdr>
                <w:top w:val="none" w:sz="0" w:space="0" w:color="auto"/>
                <w:left w:val="none" w:sz="0" w:space="0" w:color="auto"/>
                <w:bottom w:val="none" w:sz="0" w:space="0" w:color="auto"/>
                <w:right w:val="none" w:sz="0" w:space="0" w:color="auto"/>
              </w:divBdr>
            </w:div>
            <w:div w:id="457573029">
              <w:marLeft w:val="0"/>
              <w:marRight w:val="0"/>
              <w:marTop w:val="0"/>
              <w:marBottom w:val="0"/>
              <w:divBdr>
                <w:top w:val="none" w:sz="0" w:space="0" w:color="auto"/>
                <w:left w:val="none" w:sz="0" w:space="0" w:color="auto"/>
                <w:bottom w:val="none" w:sz="0" w:space="0" w:color="auto"/>
                <w:right w:val="none" w:sz="0" w:space="0" w:color="auto"/>
              </w:divBdr>
            </w:div>
            <w:div w:id="1993294220">
              <w:marLeft w:val="0"/>
              <w:marRight w:val="0"/>
              <w:marTop w:val="0"/>
              <w:marBottom w:val="0"/>
              <w:divBdr>
                <w:top w:val="none" w:sz="0" w:space="0" w:color="auto"/>
                <w:left w:val="none" w:sz="0" w:space="0" w:color="auto"/>
                <w:bottom w:val="none" w:sz="0" w:space="0" w:color="auto"/>
                <w:right w:val="none" w:sz="0" w:space="0" w:color="auto"/>
              </w:divBdr>
            </w:div>
            <w:div w:id="836188722">
              <w:marLeft w:val="0"/>
              <w:marRight w:val="0"/>
              <w:marTop w:val="0"/>
              <w:marBottom w:val="0"/>
              <w:divBdr>
                <w:top w:val="none" w:sz="0" w:space="0" w:color="auto"/>
                <w:left w:val="none" w:sz="0" w:space="0" w:color="auto"/>
                <w:bottom w:val="none" w:sz="0" w:space="0" w:color="auto"/>
                <w:right w:val="none" w:sz="0" w:space="0" w:color="auto"/>
              </w:divBdr>
            </w:div>
            <w:div w:id="959265165">
              <w:marLeft w:val="0"/>
              <w:marRight w:val="0"/>
              <w:marTop w:val="0"/>
              <w:marBottom w:val="0"/>
              <w:divBdr>
                <w:top w:val="none" w:sz="0" w:space="0" w:color="auto"/>
                <w:left w:val="none" w:sz="0" w:space="0" w:color="auto"/>
                <w:bottom w:val="none" w:sz="0" w:space="0" w:color="auto"/>
                <w:right w:val="none" w:sz="0" w:space="0" w:color="auto"/>
              </w:divBdr>
            </w:div>
            <w:div w:id="1716391812">
              <w:marLeft w:val="0"/>
              <w:marRight w:val="0"/>
              <w:marTop w:val="0"/>
              <w:marBottom w:val="0"/>
              <w:divBdr>
                <w:top w:val="none" w:sz="0" w:space="0" w:color="auto"/>
                <w:left w:val="none" w:sz="0" w:space="0" w:color="auto"/>
                <w:bottom w:val="none" w:sz="0" w:space="0" w:color="auto"/>
                <w:right w:val="none" w:sz="0" w:space="0" w:color="auto"/>
              </w:divBdr>
            </w:div>
            <w:div w:id="974677859">
              <w:marLeft w:val="0"/>
              <w:marRight w:val="0"/>
              <w:marTop w:val="0"/>
              <w:marBottom w:val="0"/>
              <w:divBdr>
                <w:top w:val="none" w:sz="0" w:space="0" w:color="auto"/>
                <w:left w:val="none" w:sz="0" w:space="0" w:color="auto"/>
                <w:bottom w:val="none" w:sz="0" w:space="0" w:color="auto"/>
                <w:right w:val="none" w:sz="0" w:space="0" w:color="auto"/>
              </w:divBdr>
            </w:div>
            <w:div w:id="1921406349">
              <w:marLeft w:val="0"/>
              <w:marRight w:val="0"/>
              <w:marTop w:val="0"/>
              <w:marBottom w:val="0"/>
              <w:divBdr>
                <w:top w:val="none" w:sz="0" w:space="0" w:color="auto"/>
                <w:left w:val="none" w:sz="0" w:space="0" w:color="auto"/>
                <w:bottom w:val="none" w:sz="0" w:space="0" w:color="auto"/>
                <w:right w:val="none" w:sz="0" w:space="0" w:color="auto"/>
              </w:divBdr>
            </w:div>
            <w:div w:id="321547272">
              <w:marLeft w:val="0"/>
              <w:marRight w:val="0"/>
              <w:marTop w:val="0"/>
              <w:marBottom w:val="0"/>
              <w:divBdr>
                <w:top w:val="none" w:sz="0" w:space="0" w:color="auto"/>
                <w:left w:val="none" w:sz="0" w:space="0" w:color="auto"/>
                <w:bottom w:val="none" w:sz="0" w:space="0" w:color="auto"/>
                <w:right w:val="none" w:sz="0" w:space="0" w:color="auto"/>
              </w:divBdr>
            </w:div>
            <w:div w:id="557324470">
              <w:marLeft w:val="0"/>
              <w:marRight w:val="0"/>
              <w:marTop w:val="0"/>
              <w:marBottom w:val="0"/>
              <w:divBdr>
                <w:top w:val="none" w:sz="0" w:space="0" w:color="auto"/>
                <w:left w:val="none" w:sz="0" w:space="0" w:color="auto"/>
                <w:bottom w:val="none" w:sz="0" w:space="0" w:color="auto"/>
                <w:right w:val="none" w:sz="0" w:space="0" w:color="auto"/>
              </w:divBdr>
            </w:div>
            <w:div w:id="2110856465">
              <w:marLeft w:val="0"/>
              <w:marRight w:val="0"/>
              <w:marTop w:val="0"/>
              <w:marBottom w:val="0"/>
              <w:divBdr>
                <w:top w:val="none" w:sz="0" w:space="0" w:color="auto"/>
                <w:left w:val="none" w:sz="0" w:space="0" w:color="auto"/>
                <w:bottom w:val="none" w:sz="0" w:space="0" w:color="auto"/>
                <w:right w:val="none" w:sz="0" w:space="0" w:color="auto"/>
              </w:divBdr>
            </w:div>
            <w:div w:id="943347829">
              <w:marLeft w:val="0"/>
              <w:marRight w:val="0"/>
              <w:marTop w:val="0"/>
              <w:marBottom w:val="0"/>
              <w:divBdr>
                <w:top w:val="none" w:sz="0" w:space="0" w:color="auto"/>
                <w:left w:val="none" w:sz="0" w:space="0" w:color="auto"/>
                <w:bottom w:val="none" w:sz="0" w:space="0" w:color="auto"/>
                <w:right w:val="none" w:sz="0" w:space="0" w:color="auto"/>
              </w:divBdr>
            </w:div>
            <w:div w:id="732462893">
              <w:marLeft w:val="0"/>
              <w:marRight w:val="0"/>
              <w:marTop w:val="0"/>
              <w:marBottom w:val="0"/>
              <w:divBdr>
                <w:top w:val="none" w:sz="0" w:space="0" w:color="auto"/>
                <w:left w:val="none" w:sz="0" w:space="0" w:color="auto"/>
                <w:bottom w:val="none" w:sz="0" w:space="0" w:color="auto"/>
                <w:right w:val="none" w:sz="0" w:space="0" w:color="auto"/>
              </w:divBdr>
            </w:div>
            <w:div w:id="406849747">
              <w:marLeft w:val="0"/>
              <w:marRight w:val="0"/>
              <w:marTop w:val="0"/>
              <w:marBottom w:val="0"/>
              <w:divBdr>
                <w:top w:val="none" w:sz="0" w:space="0" w:color="auto"/>
                <w:left w:val="none" w:sz="0" w:space="0" w:color="auto"/>
                <w:bottom w:val="none" w:sz="0" w:space="0" w:color="auto"/>
                <w:right w:val="none" w:sz="0" w:space="0" w:color="auto"/>
              </w:divBdr>
            </w:div>
            <w:div w:id="175002908">
              <w:marLeft w:val="0"/>
              <w:marRight w:val="0"/>
              <w:marTop w:val="0"/>
              <w:marBottom w:val="0"/>
              <w:divBdr>
                <w:top w:val="none" w:sz="0" w:space="0" w:color="auto"/>
                <w:left w:val="none" w:sz="0" w:space="0" w:color="auto"/>
                <w:bottom w:val="none" w:sz="0" w:space="0" w:color="auto"/>
                <w:right w:val="none" w:sz="0" w:space="0" w:color="auto"/>
              </w:divBdr>
            </w:div>
            <w:div w:id="1067463051">
              <w:marLeft w:val="0"/>
              <w:marRight w:val="0"/>
              <w:marTop w:val="0"/>
              <w:marBottom w:val="0"/>
              <w:divBdr>
                <w:top w:val="none" w:sz="0" w:space="0" w:color="auto"/>
                <w:left w:val="none" w:sz="0" w:space="0" w:color="auto"/>
                <w:bottom w:val="none" w:sz="0" w:space="0" w:color="auto"/>
                <w:right w:val="none" w:sz="0" w:space="0" w:color="auto"/>
              </w:divBdr>
            </w:div>
            <w:div w:id="1078672839">
              <w:marLeft w:val="0"/>
              <w:marRight w:val="0"/>
              <w:marTop w:val="0"/>
              <w:marBottom w:val="0"/>
              <w:divBdr>
                <w:top w:val="none" w:sz="0" w:space="0" w:color="auto"/>
                <w:left w:val="none" w:sz="0" w:space="0" w:color="auto"/>
                <w:bottom w:val="none" w:sz="0" w:space="0" w:color="auto"/>
                <w:right w:val="none" w:sz="0" w:space="0" w:color="auto"/>
              </w:divBdr>
            </w:div>
            <w:div w:id="260376003">
              <w:marLeft w:val="0"/>
              <w:marRight w:val="0"/>
              <w:marTop w:val="0"/>
              <w:marBottom w:val="0"/>
              <w:divBdr>
                <w:top w:val="none" w:sz="0" w:space="0" w:color="auto"/>
                <w:left w:val="none" w:sz="0" w:space="0" w:color="auto"/>
                <w:bottom w:val="none" w:sz="0" w:space="0" w:color="auto"/>
                <w:right w:val="none" w:sz="0" w:space="0" w:color="auto"/>
              </w:divBdr>
            </w:div>
            <w:div w:id="2192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583">
      <w:bodyDiv w:val="1"/>
      <w:marLeft w:val="0"/>
      <w:marRight w:val="0"/>
      <w:marTop w:val="0"/>
      <w:marBottom w:val="0"/>
      <w:divBdr>
        <w:top w:val="none" w:sz="0" w:space="0" w:color="auto"/>
        <w:left w:val="none" w:sz="0" w:space="0" w:color="auto"/>
        <w:bottom w:val="none" w:sz="0" w:space="0" w:color="auto"/>
        <w:right w:val="none" w:sz="0" w:space="0" w:color="auto"/>
      </w:divBdr>
      <w:divsChild>
        <w:div w:id="92819249">
          <w:marLeft w:val="0"/>
          <w:marRight w:val="0"/>
          <w:marTop w:val="0"/>
          <w:marBottom w:val="0"/>
          <w:divBdr>
            <w:top w:val="none" w:sz="0" w:space="0" w:color="auto"/>
            <w:left w:val="none" w:sz="0" w:space="0" w:color="auto"/>
            <w:bottom w:val="none" w:sz="0" w:space="0" w:color="auto"/>
            <w:right w:val="none" w:sz="0" w:space="0" w:color="auto"/>
          </w:divBdr>
        </w:div>
      </w:divsChild>
    </w:div>
    <w:div w:id="674577495">
      <w:bodyDiv w:val="1"/>
      <w:marLeft w:val="0"/>
      <w:marRight w:val="0"/>
      <w:marTop w:val="0"/>
      <w:marBottom w:val="0"/>
      <w:divBdr>
        <w:top w:val="none" w:sz="0" w:space="0" w:color="auto"/>
        <w:left w:val="none" w:sz="0" w:space="0" w:color="auto"/>
        <w:bottom w:val="none" w:sz="0" w:space="0" w:color="auto"/>
        <w:right w:val="none" w:sz="0" w:space="0" w:color="auto"/>
      </w:divBdr>
    </w:div>
    <w:div w:id="694305607">
      <w:bodyDiv w:val="1"/>
      <w:marLeft w:val="0"/>
      <w:marRight w:val="0"/>
      <w:marTop w:val="0"/>
      <w:marBottom w:val="0"/>
      <w:divBdr>
        <w:top w:val="none" w:sz="0" w:space="0" w:color="auto"/>
        <w:left w:val="none" w:sz="0" w:space="0" w:color="auto"/>
        <w:bottom w:val="none" w:sz="0" w:space="0" w:color="auto"/>
        <w:right w:val="none" w:sz="0" w:space="0" w:color="auto"/>
      </w:divBdr>
    </w:div>
    <w:div w:id="1185054028">
      <w:bodyDiv w:val="1"/>
      <w:marLeft w:val="0"/>
      <w:marRight w:val="0"/>
      <w:marTop w:val="0"/>
      <w:marBottom w:val="0"/>
      <w:divBdr>
        <w:top w:val="none" w:sz="0" w:space="0" w:color="auto"/>
        <w:left w:val="none" w:sz="0" w:space="0" w:color="auto"/>
        <w:bottom w:val="none" w:sz="0" w:space="0" w:color="auto"/>
        <w:right w:val="none" w:sz="0" w:space="0" w:color="auto"/>
      </w:divBdr>
    </w:div>
    <w:div w:id="1450902172">
      <w:bodyDiv w:val="1"/>
      <w:marLeft w:val="0"/>
      <w:marRight w:val="0"/>
      <w:marTop w:val="0"/>
      <w:marBottom w:val="0"/>
      <w:divBdr>
        <w:top w:val="none" w:sz="0" w:space="0" w:color="auto"/>
        <w:left w:val="none" w:sz="0" w:space="0" w:color="auto"/>
        <w:bottom w:val="none" w:sz="0" w:space="0" w:color="auto"/>
        <w:right w:val="none" w:sz="0" w:space="0" w:color="auto"/>
      </w:divBdr>
      <w:divsChild>
        <w:div w:id="673729236">
          <w:marLeft w:val="0"/>
          <w:marRight w:val="0"/>
          <w:marTop w:val="0"/>
          <w:marBottom w:val="0"/>
          <w:divBdr>
            <w:top w:val="none" w:sz="0" w:space="0" w:color="auto"/>
            <w:left w:val="none" w:sz="0" w:space="0" w:color="auto"/>
            <w:bottom w:val="none" w:sz="0" w:space="0" w:color="auto"/>
            <w:right w:val="none" w:sz="0" w:space="0" w:color="auto"/>
          </w:divBdr>
        </w:div>
      </w:divsChild>
    </w:div>
    <w:div w:id="1866478823">
      <w:bodyDiv w:val="1"/>
      <w:marLeft w:val="0"/>
      <w:marRight w:val="0"/>
      <w:marTop w:val="0"/>
      <w:marBottom w:val="0"/>
      <w:divBdr>
        <w:top w:val="none" w:sz="0" w:space="0" w:color="auto"/>
        <w:left w:val="none" w:sz="0" w:space="0" w:color="auto"/>
        <w:bottom w:val="none" w:sz="0" w:space="0" w:color="auto"/>
        <w:right w:val="none" w:sz="0" w:space="0" w:color="auto"/>
      </w:divBdr>
    </w:div>
    <w:div w:id="197263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809-685-40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40DF-B484-4026-A7D3-9CD41311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451</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jerfry sanchez</dc:creator>
  <cp:keywords/>
  <dc:description/>
  <cp:lastModifiedBy>jatzary mendez</cp:lastModifiedBy>
  <cp:revision>7</cp:revision>
  <dcterms:created xsi:type="dcterms:W3CDTF">2025-06-17T11:42:00Z</dcterms:created>
  <dcterms:modified xsi:type="dcterms:W3CDTF">2025-06-17T12:23:00Z</dcterms:modified>
</cp:coreProperties>
</file>