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6A1A" w14:textId="77777777" w:rsidR="0061776F" w:rsidRPr="00CF0D76" w:rsidRDefault="0061776F" w:rsidP="0061776F">
      <w:pPr>
        <w:spacing w:after="0" w:line="240" w:lineRule="atLeast"/>
        <w:jc w:val="center"/>
        <w:rPr>
          <w:rFonts w:ascii="Cambria" w:hAnsi="Cambria"/>
          <w:b/>
          <w:bCs/>
          <w:sz w:val="26"/>
          <w:szCs w:val="26"/>
          <w:lang w:val="es-DO"/>
        </w:rPr>
      </w:pPr>
      <w:r w:rsidRPr="00CF0D76">
        <w:rPr>
          <w:rFonts w:ascii="Cambria" w:hAnsi="Cambria"/>
          <w:b/>
          <w:bCs/>
          <w:sz w:val="26"/>
          <w:szCs w:val="26"/>
          <w:lang w:val="es-DO"/>
        </w:rPr>
        <w:t>Nota de Prensa</w:t>
      </w:r>
    </w:p>
    <w:p w14:paraId="41E84FF8" w14:textId="77777777" w:rsidR="0061776F" w:rsidRPr="0061776F" w:rsidRDefault="0061776F" w:rsidP="0061776F">
      <w:pPr>
        <w:spacing w:after="0" w:line="240" w:lineRule="atLeast"/>
        <w:jc w:val="both"/>
        <w:rPr>
          <w:rFonts w:ascii="Cambria" w:hAnsi="Cambria"/>
          <w:b/>
          <w:bCs/>
          <w:sz w:val="26"/>
          <w:szCs w:val="26"/>
          <w:lang w:val="es-DO"/>
        </w:rPr>
      </w:pPr>
    </w:p>
    <w:p w14:paraId="0850C5EC" w14:textId="69117E53" w:rsidR="0061776F" w:rsidRPr="0061776F" w:rsidRDefault="0061776F" w:rsidP="0061776F">
      <w:pPr>
        <w:spacing w:after="0" w:line="240" w:lineRule="atLeast"/>
        <w:jc w:val="center"/>
        <w:rPr>
          <w:rFonts w:ascii="Cambria" w:hAnsi="Cambria"/>
          <w:b/>
          <w:bCs/>
          <w:sz w:val="26"/>
          <w:szCs w:val="26"/>
          <w:lang w:val="es-DO"/>
        </w:rPr>
      </w:pPr>
      <w:r w:rsidRPr="00CF0D76">
        <w:rPr>
          <w:rFonts w:ascii="Cambria" w:hAnsi="Cambria"/>
          <w:b/>
          <w:bCs/>
          <w:sz w:val="26"/>
          <w:szCs w:val="26"/>
          <w:lang w:val="es-DO"/>
        </w:rPr>
        <w:t xml:space="preserve">CARD celebra </w:t>
      </w:r>
      <w:r w:rsidRPr="0061776F">
        <w:rPr>
          <w:rFonts w:ascii="Cambria" w:hAnsi="Cambria"/>
          <w:b/>
          <w:bCs/>
          <w:sz w:val="26"/>
          <w:szCs w:val="26"/>
          <w:lang w:val="es-DO"/>
        </w:rPr>
        <w:t>a</w:t>
      </w:r>
      <w:r w:rsidRPr="00CF0D76">
        <w:rPr>
          <w:rFonts w:ascii="Cambria" w:hAnsi="Cambria"/>
          <w:b/>
          <w:bCs/>
          <w:sz w:val="26"/>
          <w:szCs w:val="26"/>
          <w:lang w:val="es-DO"/>
        </w:rPr>
        <w:t xml:space="preserve"> casa llena en Santiago de los Caballeros con rotundo éxito curso-taller sobre el Nuevo Código Penal</w:t>
      </w:r>
    </w:p>
    <w:p w14:paraId="1DC5A6A2" w14:textId="77777777" w:rsidR="0061776F" w:rsidRPr="0061776F" w:rsidRDefault="0061776F" w:rsidP="0061776F">
      <w:pPr>
        <w:spacing w:after="0" w:line="240" w:lineRule="atLeast"/>
        <w:jc w:val="center"/>
        <w:rPr>
          <w:rFonts w:ascii="Cambria" w:hAnsi="Cambria"/>
          <w:b/>
          <w:bCs/>
          <w:sz w:val="26"/>
          <w:szCs w:val="26"/>
          <w:lang w:val="es-DO"/>
        </w:rPr>
      </w:pPr>
    </w:p>
    <w:p w14:paraId="42965BA9" w14:textId="77777777" w:rsidR="0061776F" w:rsidRPr="00CF0D76" w:rsidRDefault="0061776F" w:rsidP="0061776F">
      <w:pPr>
        <w:spacing w:after="0" w:line="240" w:lineRule="atLeast"/>
        <w:jc w:val="center"/>
        <w:rPr>
          <w:rFonts w:ascii="Cambria" w:hAnsi="Cambria"/>
          <w:b/>
          <w:bCs/>
          <w:sz w:val="26"/>
          <w:szCs w:val="26"/>
          <w:lang w:val="es-DO"/>
        </w:rPr>
      </w:pPr>
      <w:r w:rsidRPr="0061776F">
        <w:rPr>
          <w:rFonts w:ascii="Cambria" w:hAnsi="Cambria"/>
          <w:b/>
          <w:bCs/>
          <w:sz w:val="26"/>
          <w:szCs w:val="26"/>
          <w:lang w:val="es-DO"/>
        </w:rPr>
        <w:t>Colegio de Abogados en campaña de socialización del Nuevo Código Penal prepara diagnóstico para someter al congreso correcciones</w:t>
      </w:r>
    </w:p>
    <w:p w14:paraId="1D472ED3" w14:textId="77777777" w:rsidR="0061776F" w:rsidRPr="00CF0D76" w:rsidRDefault="0061776F" w:rsidP="0061776F">
      <w:pPr>
        <w:spacing w:after="0" w:line="240" w:lineRule="atLeast"/>
        <w:jc w:val="both"/>
        <w:rPr>
          <w:rFonts w:ascii="Cambria" w:hAnsi="Cambria"/>
          <w:sz w:val="26"/>
          <w:szCs w:val="26"/>
          <w:lang w:val="es-DO"/>
        </w:rPr>
      </w:pPr>
    </w:p>
    <w:p w14:paraId="4EDC129E" w14:textId="3E6D6073" w:rsidR="0061776F" w:rsidRPr="0061776F" w:rsidRDefault="0061776F" w:rsidP="0061776F">
      <w:pPr>
        <w:spacing w:after="0" w:line="240" w:lineRule="atLeast"/>
        <w:jc w:val="both"/>
        <w:rPr>
          <w:rFonts w:ascii="Cambria" w:hAnsi="Cambria"/>
          <w:sz w:val="26"/>
          <w:szCs w:val="26"/>
          <w:lang w:val="es-DO"/>
        </w:rPr>
      </w:pPr>
      <w:r w:rsidRPr="00CF0D76">
        <w:rPr>
          <w:rFonts w:ascii="Cambria" w:hAnsi="Cambria"/>
          <w:b/>
          <w:bCs/>
          <w:sz w:val="26"/>
          <w:szCs w:val="26"/>
          <w:lang w:val="es-DO"/>
        </w:rPr>
        <w:t>Santiago,</w:t>
      </w:r>
      <w:r w:rsidRPr="00CF0D76">
        <w:rPr>
          <w:rFonts w:ascii="Cambria" w:hAnsi="Cambria"/>
          <w:sz w:val="26"/>
          <w:szCs w:val="26"/>
          <w:lang w:val="es-DO"/>
        </w:rPr>
        <w:t xml:space="preserve"> </w:t>
      </w:r>
      <w:r w:rsidRPr="0061776F">
        <w:rPr>
          <w:rFonts w:ascii="Cambria" w:eastAsia="MS Mincho" w:hAnsi="Cambria" w:cs="Times New Roman"/>
          <w:b/>
          <w:bCs/>
          <w:kern w:val="0"/>
          <w:sz w:val="26"/>
          <w:szCs w:val="26"/>
          <w:lang w:val="es-DO"/>
          <w14:ligatures w14:val="none"/>
        </w:rPr>
        <w:t>República Dominicana.– 07 de septiembre de 2025.</w:t>
      </w:r>
      <w:r w:rsidRPr="0061776F">
        <w:rPr>
          <w:rFonts w:ascii="Cambria" w:hAnsi="Cambria"/>
          <w:sz w:val="26"/>
          <w:szCs w:val="26"/>
          <w:lang w:val="es-DO"/>
        </w:rPr>
        <w:t xml:space="preserve"> </w:t>
      </w:r>
      <w:r w:rsidRPr="00CF0D76">
        <w:rPr>
          <w:rFonts w:ascii="Cambria" w:hAnsi="Cambria"/>
          <w:sz w:val="26"/>
          <w:szCs w:val="26"/>
          <w:lang w:val="es-DO"/>
        </w:rPr>
        <w:t>Con un masivo respaldo de la comunidad jurídica y bajo un ambiente de entusiasmo académico, el Colegio de Abogados de la República Dominicana (CARD) celebró en la ciudad de Santiago de los Caballeros el esperado Curso-Taller sobre el Nuevo Código Penal Dominicano, logrando una convocatoria que desbordó la capacidad de la Asociación de Abogados de Santiago.</w:t>
      </w:r>
    </w:p>
    <w:p w14:paraId="6BC3198D" w14:textId="77777777" w:rsidR="0061776F" w:rsidRPr="00CF0D76" w:rsidRDefault="0061776F" w:rsidP="0061776F">
      <w:pPr>
        <w:spacing w:after="0" w:line="240" w:lineRule="atLeast"/>
        <w:jc w:val="both"/>
        <w:rPr>
          <w:rFonts w:ascii="Cambria" w:hAnsi="Cambria"/>
          <w:sz w:val="26"/>
          <w:szCs w:val="26"/>
          <w:lang w:val="es-DO"/>
        </w:rPr>
      </w:pPr>
    </w:p>
    <w:p w14:paraId="36B8347A" w14:textId="173F717A" w:rsidR="0061776F" w:rsidRPr="0061776F" w:rsidRDefault="0061776F" w:rsidP="0061776F">
      <w:pPr>
        <w:spacing w:after="0" w:line="240" w:lineRule="atLeast"/>
        <w:jc w:val="both"/>
        <w:rPr>
          <w:rFonts w:ascii="Cambria" w:hAnsi="Cambria"/>
          <w:sz w:val="26"/>
          <w:szCs w:val="26"/>
          <w:lang w:val="es-DO"/>
        </w:rPr>
      </w:pPr>
      <w:r w:rsidRPr="00CF0D76">
        <w:rPr>
          <w:rFonts w:ascii="Cambria" w:hAnsi="Cambria"/>
          <w:sz w:val="26"/>
          <w:szCs w:val="26"/>
          <w:lang w:val="es-DO"/>
        </w:rPr>
        <w:t>La jornada tuvo como eje central la conferencia magistral impartida por el jurista Trajano Potentini, presidente del CARD para el período 2024-2027, quien abordó con rigurosidad doctrinal y claridad pedagógica los principales aspectos, innovaciones</w:t>
      </w:r>
      <w:r>
        <w:rPr>
          <w:rFonts w:ascii="Cambria" w:hAnsi="Cambria"/>
          <w:sz w:val="26"/>
          <w:szCs w:val="26"/>
          <w:lang w:val="es-DO"/>
        </w:rPr>
        <w:t>,</w:t>
      </w:r>
      <w:r w:rsidRPr="00CF0D76">
        <w:rPr>
          <w:rFonts w:ascii="Cambria" w:hAnsi="Cambria"/>
          <w:sz w:val="26"/>
          <w:szCs w:val="26"/>
          <w:lang w:val="es-DO"/>
        </w:rPr>
        <w:t xml:space="preserve"> retos</w:t>
      </w:r>
      <w:r>
        <w:rPr>
          <w:rFonts w:ascii="Cambria" w:hAnsi="Cambria"/>
          <w:sz w:val="26"/>
          <w:szCs w:val="26"/>
          <w:lang w:val="es-DO"/>
        </w:rPr>
        <w:t xml:space="preserve">, debilidades e incongruencias </w:t>
      </w:r>
      <w:r w:rsidRPr="00CF0D76">
        <w:rPr>
          <w:rFonts w:ascii="Cambria" w:hAnsi="Cambria"/>
          <w:sz w:val="26"/>
          <w:szCs w:val="26"/>
          <w:lang w:val="es-DO"/>
        </w:rPr>
        <w:t>que trae consigo la nueva normativa penal.</w:t>
      </w:r>
    </w:p>
    <w:p w14:paraId="53C208B5" w14:textId="77777777" w:rsidR="0061776F" w:rsidRPr="00CF0D76" w:rsidRDefault="0061776F" w:rsidP="0061776F">
      <w:pPr>
        <w:spacing w:after="0" w:line="240" w:lineRule="atLeast"/>
        <w:jc w:val="both"/>
        <w:rPr>
          <w:rFonts w:ascii="Cambria" w:hAnsi="Cambria"/>
          <w:sz w:val="26"/>
          <w:szCs w:val="26"/>
          <w:lang w:val="es-DO"/>
        </w:rPr>
      </w:pPr>
    </w:p>
    <w:p w14:paraId="55D4E02B" w14:textId="77777777" w:rsidR="0061776F" w:rsidRPr="0061776F" w:rsidRDefault="0061776F" w:rsidP="0061776F">
      <w:pPr>
        <w:spacing w:after="0" w:line="240" w:lineRule="atLeast"/>
        <w:jc w:val="both"/>
        <w:rPr>
          <w:rFonts w:ascii="Cambria" w:hAnsi="Cambria"/>
          <w:sz w:val="26"/>
          <w:szCs w:val="26"/>
          <w:lang w:val="es-DO"/>
        </w:rPr>
      </w:pPr>
      <w:r w:rsidRPr="00CF0D76">
        <w:rPr>
          <w:rFonts w:ascii="Cambria" w:hAnsi="Cambria"/>
          <w:sz w:val="26"/>
          <w:szCs w:val="26"/>
          <w:lang w:val="es-DO"/>
        </w:rPr>
        <w:t>Durante su disertación, Potentini destacó la importancia de la actualización del marco jurídico penal como una respuesta a los cambios sociales, tecnológicos y culturales del país, subrayando el compromiso del gremio de abogados en garantizar que cada profesional del derecho se apropie del conocimiento de esta trascendental reforma legislativa.</w:t>
      </w:r>
    </w:p>
    <w:p w14:paraId="62A8B859" w14:textId="77777777" w:rsidR="0061776F" w:rsidRPr="00CF0D76" w:rsidRDefault="0061776F" w:rsidP="0061776F">
      <w:pPr>
        <w:spacing w:after="0" w:line="240" w:lineRule="atLeast"/>
        <w:jc w:val="both"/>
        <w:rPr>
          <w:rFonts w:ascii="Cambria" w:hAnsi="Cambria"/>
          <w:sz w:val="26"/>
          <w:szCs w:val="26"/>
          <w:lang w:val="es-DO"/>
        </w:rPr>
      </w:pPr>
    </w:p>
    <w:p w14:paraId="7DB5094B" w14:textId="76A618E0" w:rsidR="0061776F" w:rsidRPr="0061776F" w:rsidRDefault="0061776F" w:rsidP="0061776F">
      <w:pPr>
        <w:spacing w:after="0" w:line="240" w:lineRule="atLeast"/>
        <w:jc w:val="both"/>
        <w:rPr>
          <w:rFonts w:ascii="Cambria" w:hAnsi="Cambria"/>
          <w:sz w:val="26"/>
          <w:szCs w:val="26"/>
          <w:lang w:val="es-DO"/>
        </w:rPr>
      </w:pPr>
      <w:r w:rsidRPr="0061776F">
        <w:rPr>
          <w:rFonts w:ascii="Cambria" w:hAnsi="Cambria"/>
          <w:sz w:val="26"/>
          <w:szCs w:val="26"/>
          <w:lang w:val="es-DO"/>
        </w:rPr>
        <w:t xml:space="preserve">Asimismo, </w:t>
      </w:r>
      <w:r>
        <w:rPr>
          <w:rFonts w:ascii="Cambria" w:hAnsi="Cambria"/>
          <w:sz w:val="26"/>
          <w:szCs w:val="26"/>
          <w:lang w:val="es-DO"/>
        </w:rPr>
        <w:t>el gremialista</w:t>
      </w:r>
      <w:r w:rsidRPr="0061776F">
        <w:rPr>
          <w:rFonts w:ascii="Cambria" w:hAnsi="Cambria"/>
          <w:sz w:val="26"/>
          <w:szCs w:val="26"/>
          <w:lang w:val="es-DO"/>
        </w:rPr>
        <w:t xml:space="preserve"> acompañado de Josefina Batista vicepresidenta del CARD y Danilo Monción presidente de la Asociación de Abogados de Santiago, anfitriones de la actividad, informaron que además de exponer las buenas nuevas del código, también estaremos sirviendo un diagnóstico crítico, que pondrá en evidencias todas las falencias y posibles inconstitucionalidades de la ley 74</w:t>
      </w:r>
      <w:r w:rsidRPr="0061776F">
        <w:rPr>
          <w:rFonts w:ascii="Cambria" w:eastAsia="MS Mincho" w:hAnsi="Cambria" w:cs="Times New Roman"/>
          <w:b/>
          <w:bCs/>
          <w:kern w:val="0"/>
          <w:sz w:val="26"/>
          <w:szCs w:val="26"/>
          <w:lang w:val="es-DO"/>
          <w14:ligatures w14:val="none"/>
        </w:rPr>
        <w:t>–</w:t>
      </w:r>
      <w:r w:rsidRPr="0061776F">
        <w:rPr>
          <w:rFonts w:ascii="Cambria" w:hAnsi="Cambria"/>
          <w:sz w:val="26"/>
          <w:szCs w:val="26"/>
          <w:lang w:val="es-DO"/>
        </w:rPr>
        <w:t>25</w:t>
      </w:r>
      <w:r>
        <w:rPr>
          <w:rFonts w:ascii="Cambria" w:hAnsi="Cambria"/>
          <w:sz w:val="26"/>
          <w:szCs w:val="26"/>
          <w:lang w:val="es-DO"/>
        </w:rPr>
        <w:t>,</w:t>
      </w:r>
      <w:r w:rsidRPr="0061776F">
        <w:rPr>
          <w:rFonts w:ascii="Cambria" w:hAnsi="Cambria"/>
          <w:sz w:val="26"/>
          <w:szCs w:val="26"/>
          <w:lang w:val="es-DO"/>
        </w:rPr>
        <w:t xml:space="preserve"> a los fines de presentar ante el Congreso Nacional o el Tribunal Constitucional las correcciones de lugar</w:t>
      </w:r>
      <w:r>
        <w:rPr>
          <w:rFonts w:ascii="Cambria" w:hAnsi="Cambria"/>
          <w:sz w:val="26"/>
          <w:szCs w:val="26"/>
          <w:lang w:val="es-DO"/>
        </w:rPr>
        <w:t>, antes de que el mismo entre en vigencia</w:t>
      </w:r>
      <w:r w:rsidRPr="0061776F">
        <w:rPr>
          <w:rFonts w:ascii="Cambria" w:hAnsi="Cambria"/>
          <w:sz w:val="26"/>
          <w:szCs w:val="26"/>
          <w:lang w:val="es-DO"/>
        </w:rPr>
        <w:t>.</w:t>
      </w:r>
    </w:p>
    <w:p w14:paraId="25326FB8" w14:textId="77777777" w:rsidR="0061776F" w:rsidRPr="0061776F" w:rsidRDefault="0061776F" w:rsidP="0061776F">
      <w:pPr>
        <w:spacing w:after="0" w:line="240" w:lineRule="atLeast"/>
        <w:jc w:val="both"/>
        <w:rPr>
          <w:rFonts w:ascii="Cambria" w:hAnsi="Cambria"/>
          <w:sz w:val="26"/>
          <w:szCs w:val="26"/>
          <w:lang w:val="es-DO"/>
        </w:rPr>
      </w:pPr>
    </w:p>
    <w:p w14:paraId="1AF4A7DC" w14:textId="77777777" w:rsidR="0061776F" w:rsidRPr="0061776F" w:rsidRDefault="0061776F" w:rsidP="0061776F">
      <w:pPr>
        <w:spacing w:after="0" w:line="240" w:lineRule="atLeast"/>
        <w:jc w:val="both"/>
        <w:rPr>
          <w:rFonts w:ascii="Cambria" w:hAnsi="Cambria"/>
          <w:sz w:val="26"/>
          <w:szCs w:val="26"/>
          <w:lang w:val="es-DO"/>
        </w:rPr>
      </w:pPr>
      <w:r w:rsidRPr="00CF0D76">
        <w:rPr>
          <w:rFonts w:ascii="Cambria" w:hAnsi="Cambria"/>
          <w:sz w:val="26"/>
          <w:szCs w:val="26"/>
          <w:lang w:val="es-DO"/>
        </w:rPr>
        <w:t xml:space="preserve">Un momento de gran relevancia fue la entrega gratuita de ejemplares impresos del Nuevo Código Penal a todos los participantes, iniciativa posible gracias a la donación realizada por la Fundación Justicia y Transparencia (FJT) al Colegio de </w:t>
      </w:r>
      <w:r w:rsidRPr="00CF0D76">
        <w:rPr>
          <w:rFonts w:ascii="Cambria" w:hAnsi="Cambria"/>
          <w:sz w:val="26"/>
          <w:szCs w:val="26"/>
          <w:lang w:val="es-DO"/>
        </w:rPr>
        <w:lastRenderedPageBreak/>
        <w:t>Abogados. Este gesto constituye un paso firme en la campaña de socialización y conocimiento del Nuevo Código Penal, que el CARD está desarrollando de manera sistemática en todo el territorio nacional.</w:t>
      </w:r>
    </w:p>
    <w:p w14:paraId="36D8575F" w14:textId="77777777" w:rsidR="0061776F" w:rsidRPr="00CF0D76" w:rsidRDefault="0061776F" w:rsidP="0061776F">
      <w:pPr>
        <w:spacing w:after="0" w:line="240" w:lineRule="atLeast"/>
        <w:jc w:val="both"/>
        <w:rPr>
          <w:rFonts w:ascii="Cambria" w:hAnsi="Cambria"/>
          <w:sz w:val="26"/>
          <w:szCs w:val="26"/>
          <w:lang w:val="es-DO"/>
        </w:rPr>
      </w:pPr>
    </w:p>
    <w:p w14:paraId="249CB70C" w14:textId="77777777" w:rsidR="0061776F" w:rsidRPr="0061776F" w:rsidRDefault="0061776F" w:rsidP="0061776F">
      <w:pPr>
        <w:spacing w:after="0" w:line="240" w:lineRule="atLeast"/>
        <w:jc w:val="both"/>
        <w:rPr>
          <w:rFonts w:ascii="Cambria" w:hAnsi="Cambria"/>
          <w:sz w:val="26"/>
          <w:szCs w:val="26"/>
          <w:lang w:val="es-DO"/>
        </w:rPr>
      </w:pPr>
      <w:r w:rsidRPr="00CF0D76">
        <w:rPr>
          <w:rFonts w:ascii="Cambria" w:hAnsi="Cambria"/>
          <w:sz w:val="26"/>
          <w:szCs w:val="26"/>
          <w:lang w:val="es-DO"/>
        </w:rPr>
        <w:t>La entrega de los textos legales busca no solo democratizar el acceso a la normativa, sino también asegurar que los juristas dominicanos, sin importar su ubicación, cuenten con las herramientas necesarias para la correcta aplicación de la ley en beneficio de la ciudadanía y el fortalecimiento del Estado de Derecho.</w:t>
      </w:r>
    </w:p>
    <w:p w14:paraId="2B27118A" w14:textId="77777777" w:rsidR="0061776F" w:rsidRPr="00CF0D76" w:rsidRDefault="0061776F" w:rsidP="0061776F">
      <w:pPr>
        <w:spacing w:after="0" w:line="240" w:lineRule="atLeast"/>
        <w:jc w:val="both"/>
        <w:rPr>
          <w:rFonts w:ascii="Cambria" w:hAnsi="Cambria"/>
          <w:sz w:val="26"/>
          <w:szCs w:val="26"/>
          <w:lang w:val="es-DO"/>
        </w:rPr>
      </w:pPr>
    </w:p>
    <w:p w14:paraId="14D8AE3B" w14:textId="77777777" w:rsidR="0061776F" w:rsidRPr="0061776F" w:rsidRDefault="0061776F" w:rsidP="0061776F">
      <w:pPr>
        <w:spacing w:after="0" w:line="240" w:lineRule="atLeast"/>
        <w:jc w:val="both"/>
        <w:rPr>
          <w:rFonts w:ascii="Cambria" w:hAnsi="Cambria"/>
          <w:sz w:val="26"/>
          <w:szCs w:val="26"/>
          <w:lang w:val="es-DO"/>
        </w:rPr>
      </w:pPr>
      <w:r w:rsidRPr="00CF0D76">
        <w:rPr>
          <w:rFonts w:ascii="Cambria" w:hAnsi="Cambria"/>
          <w:sz w:val="26"/>
          <w:szCs w:val="26"/>
          <w:lang w:val="es-DO"/>
        </w:rPr>
        <w:t>El evento en Santiago se enmarca en la ruta nacional de talleres, charlas y capacitaciones que el CARD viene implementando con el objetivo de llevar el Nuevo Código Penal a cada rincón del país, reafirmando su papel como gremio garante de la formación, actualización y defensa del ejercicio profesional del derecho.</w:t>
      </w:r>
    </w:p>
    <w:p w14:paraId="57A0D1C4" w14:textId="77777777" w:rsidR="0061776F" w:rsidRPr="00CF0D76" w:rsidRDefault="0061776F" w:rsidP="0061776F">
      <w:pPr>
        <w:spacing w:after="0" w:line="240" w:lineRule="atLeast"/>
        <w:jc w:val="both"/>
        <w:rPr>
          <w:rFonts w:ascii="Cambria" w:hAnsi="Cambria"/>
          <w:sz w:val="26"/>
          <w:szCs w:val="26"/>
          <w:lang w:val="es-DO"/>
        </w:rPr>
      </w:pPr>
    </w:p>
    <w:p w14:paraId="4F9C3F38" w14:textId="77777777" w:rsidR="0061776F" w:rsidRPr="0061776F" w:rsidRDefault="0061776F" w:rsidP="0061776F">
      <w:pPr>
        <w:spacing w:after="0" w:line="240" w:lineRule="atLeast"/>
        <w:jc w:val="both"/>
        <w:rPr>
          <w:rFonts w:ascii="Cambria" w:hAnsi="Cambria"/>
          <w:sz w:val="26"/>
          <w:szCs w:val="26"/>
          <w:lang w:val="es-DO"/>
        </w:rPr>
      </w:pPr>
      <w:r w:rsidRPr="00CF0D76">
        <w:rPr>
          <w:rFonts w:ascii="Cambria" w:hAnsi="Cambria"/>
          <w:sz w:val="26"/>
          <w:szCs w:val="26"/>
          <w:lang w:val="es-DO"/>
        </w:rPr>
        <w:t>Potentini reiteró que la campaña educativa se mantendrá activa en las próximas semanas en distintas provincias, consolidando un proceso de enseñanza participativo, inclusivo y de alto impacto para la comunidad jurídica y la sociedad en general.</w:t>
      </w:r>
    </w:p>
    <w:p w14:paraId="38321A37" w14:textId="77777777" w:rsidR="0061776F" w:rsidRPr="00CF0D76" w:rsidRDefault="0061776F" w:rsidP="0061776F">
      <w:pPr>
        <w:spacing w:after="0" w:line="240" w:lineRule="atLeast"/>
        <w:jc w:val="both"/>
        <w:rPr>
          <w:rFonts w:ascii="Cambria" w:hAnsi="Cambria"/>
          <w:sz w:val="26"/>
          <w:szCs w:val="26"/>
          <w:lang w:val="es-DO"/>
        </w:rPr>
      </w:pPr>
    </w:p>
    <w:p w14:paraId="752485C5" w14:textId="0BE847A7" w:rsidR="0061776F" w:rsidRPr="0061776F" w:rsidRDefault="0061776F" w:rsidP="0061776F">
      <w:pPr>
        <w:spacing w:after="0" w:line="240" w:lineRule="atLeast"/>
        <w:jc w:val="both"/>
        <w:rPr>
          <w:rFonts w:ascii="Cambria" w:hAnsi="Cambria"/>
          <w:sz w:val="26"/>
          <w:szCs w:val="26"/>
          <w:lang w:val="es-DO"/>
        </w:rPr>
      </w:pPr>
      <w:r w:rsidRPr="00CF0D76">
        <w:rPr>
          <w:rFonts w:ascii="Cambria" w:hAnsi="Cambria"/>
          <w:sz w:val="26"/>
          <w:szCs w:val="26"/>
          <w:lang w:val="es-DO"/>
        </w:rPr>
        <w:t>La multitudinaria asistencia y el entusiasmo mostrado por los abogados santiagueros confirma</w:t>
      </w:r>
      <w:r w:rsidR="00BA34FB">
        <w:rPr>
          <w:rFonts w:ascii="Cambria" w:hAnsi="Cambria"/>
          <w:sz w:val="26"/>
          <w:szCs w:val="26"/>
          <w:lang w:val="es-DO"/>
        </w:rPr>
        <w:t>n</w:t>
      </w:r>
      <w:r w:rsidRPr="00CF0D76">
        <w:rPr>
          <w:rFonts w:ascii="Cambria" w:hAnsi="Cambria"/>
          <w:sz w:val="26"/>
          <w:szCs w:val="26"/>
          <w:lang w:val="es-DO"/>
        </w:rPr>
        <w:t xml:space="preserve"> el interés y la necesidad de profundizar en el estudio de la nueva legislación penal. El CARD, bajo el liderazgo de Trajano Potentini, reafirma así su compromiso de estar al lado de sus miembros y del pueblo dominicano, promoviendo la transparencia, el conocimiento jurídico y la modernización del derecho penal en la República Dominicana.</w:t>
      </w:r>
    </w:p>
    <w:p w14:paraId="152CD5F3" w14:textId="77777777" w:rsidR="0061776F" w:rsidRPr="0061776F" w:rsidRDefault="0061776F" w:rsidP="0061776F">
      <w:pPr>
        <w:spacing w:after="0" w:line="240" w:lineRule="atLeast"/>
        <w:jc w:val="both"/>
        <w:rPr>
          <w:rFonts w:ascii="Cambria" w:hAnsi="Cambria"/>
          <w:sz w:val="26"/>
          <w:szCs w:val="26"/>
          <w:lang w:val="es-DO"/>
        </w:rPr>
      </w:pPr>
    </w:p>
    <w:p w14:paraId="741876A8" w14:textId="77777777" w:rsidR="0061776F" w:rsidRPr="00CF0D76" w:rsidRDefault="0061776F" w:rsidP="0061776F">
      <w:pPr>
        <w:spacing w:after="0" w:line="240" w:lineRule="atLeast"/>
        <w:jc w:val="center"/>
        <w:rPr>
          <w:rFonts w:ascii="Cambria" w:hAnsi="Cambria"/>
          <w:b/>
          <w:bCs/>
          <w:sz w:val="26"/>
          <w:szCs w:val="26"/>
          <w:lang w:val="es-DO"/>
        </w:rPr>
      </w:pPr>
      <w:r w:rsidRPr="0061776F">
        <w:rPr>
          <w:rFonts w:ascii="Cambria" w:hAnsi="Cambria"/>
          <w:b/>
          <w:bCs/>
          <w:sz w:val="26"/>
          <w:szCs w:val="26"/>
          <w:lang w:val="es-DO"/>
        </w:rPr>
        <w:t>DIRECCIÓN DE COMUNICACIONES</w:t>
      </w:r>
    </w:p>
    <w:p w14:paraId="698D11C0" w14:textId="77777777" w:rsidR="0061776F" w:rsidRPr="0061776F" w:rsidRDefault="0061776F" w:rsidP="0061776F">
      <w:pPr>
        <w:spacing w:after="0" w:line="240" w:lineRule="atLeast"/>
        <w:jc w:val="both"/>
        <w:rPr>
          <w:rFonts w:ascii="Cambria" w:hAnsi="Cambria"/>
          <w:sz w:val="26"/>
          <w:szCs w:val="26"/>
          <w:lang w:val="es-DO"/>
        </w:rPr>
      </w:pPr>
    </w:p>
    <w:p w14:paraId="7F4AF3D7" w14:textId="77777777" w:rsidR="0061776F" w:rsidRPr="0061776F" w:rsidRDefault="0061776F" w:rsidP="0061776F">
      <w:pPr>
        <w:spacing w:after="0" w:line="240" w:lineRule="atLeast"/>
        <w:jc w:val="center"/>
        <w:rPr>
          <w:rFonts w:ascii="Cambria" w:hAnsi="Cambria" w:cstheme="minorHAnsi"/>
          <w:sz w:val="26"/>
          <w:szCs w:val="26"/>
          <w:lang w:val="es-DO"/>
        </w:rPr>
      </w:pPr>
    </w:p>
    <w:sectPr w:rsidR="0061776F" w:rsidRPr="0061776F" w:rsidSect="00A237B1">
      <w:headerReference w:type="default" r:id="rId8"/>
      <w:footerReference w:type="default" r:id="rId9"/>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88440" w14:textId="77777777" w:rsidR="00EE27EC" w:rsidRDefault="00EE27EC" w:rsidP="007867B1">
      <w:pPr>
        <w:spacing w:after="0" w:line="240" w:lineRule="auto"/>
      </w:pPr>
      <w:r>
        <w:separator/>
      </w:r>
    </w:p>
  </w:endnote>
  <w:endnote w:type="continuationSeparator" w:id="0">
    <w:p w14:paraId="07163424" w14:textId="77777777" w:rsidR="00EE27EC" w:rsidRDefault="00EE27EC"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9D8FA" w14:textId="77777777" w:rsidR="00EE27EC" w:rsidRDefault="00EE27EC" w:rsidP="007867B1">
      <w:pPr>
        <w:spacing w:after="0" w:line="240" w:lineRule="auto"/>
      </w:pPr>
      <w:r>
        <w:separator/>
      </w:r>
    </w:p>
  </w:footnote>
  <w:footnote w:type="continuationSeparator" w:id="0">
    <w:p w14:paraId="0F4D6994" w14:textId="77777777" w:rsidR="00EE27EC" w:rsidRDefault="00EE27EC"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0192C"/>
    <w:multiLevelType w:val="multilevel"/>
    <w:tmpl w:val="BE14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249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800C8"/>
    <w:rsid w:val="000A5B21"/>
    <w:rsid w:val="00104ED1"/>
    <w:rsid w:val="00107728"/>
    <w:rsid w:val="0013600D"/>
    <w:rsid w:val="00146B64"/>
    <w:rsid w:val="00152A9A"/>
    <w:rsid w:val="00193C54"/>
    <w:rsid w:val="001E378D"/>
    <w:rsid w:val="00210F18"/>
    <w:rsid w:val="002115FD"/>
    <w:rsid w:val="00226292"/>
    <w:rsid w:val="002638BC"/>
    <w:rsid w:val="0027743F"/>
    <w:rsid w:val="002A4D41"/>
    <w:rsid w:val="002B62D0"/>
    <w:rsid w:val="002D3B52"/>
    <w:rsid w:val="00344CF6"/>
    <w:rsid w:val="0036772B"/>
    <w:rsid w:val="0037733B"/>
    <w:rsid w:val="003A1B38"/>
    <w:rsid w:val="003D3FF9"/>
    <w:rsid w:val="003F5FCF"/>
    <w:rsid w:val="004014BB"/>
    <w:rsid w:val="00427C16"/>
    <w:rsid w:val="00492779"/>
    <w:rsid w:val="004F4547"/>
    <w:rsid w:val="00501047"/>
    <w:rsid w:val="00507A63"/>
    <w:rsid w:val="005748D9"/>
    <w:rsid w:val="005C026D"/>
    <w:rsid w:val="0061776F"/>
    <w:rsid w:val="00647439"/>
    <w:rsid w:val="00660C5B"/>
    <w:rsid w:val="00665457"/>
    <w:rsid w:val="006937D4"/>
    <w:rsid w:val="006A7B9B"/>
    <w:rsid w:val="006B4CCE"/>
    <w:rsid w:val="006C10E5"/>
    <w:rsid w:val="007404F8"/>
    <w:rsid w:val="00750B5B"/>
    <w:rsid w:val="00761437"/>
    <w:rsid w:val="007867B1"/>
    <w:rsid w:val="007A31B6"/>
    <w:rsid w:val="007C6D73"/>
    <w:rsid w:val="00827606"/>
    <w:rsid w:val="00827ABA"/>
    <w:rsid w:val="00870FC1"/>
    <w:rsid w:val="00877F74"/>
    <w:rsid w:val="00882A0A"/>
    <w:rsid w:val="0088501B"/>
    <w:rsid w:val="008A7E55"/>
    <w:rsid w:val="008B04CF"/>
    <w:rsid w:val="009735C5"/>
    <w:rsid w:val="00975353"/>
    <w:rsid w:val="00995536"/>
    <w:rsid w:val="009D7DF7"/>
    <w:rsid w:val="009E5388"/>
    <w:rsid w:val="009E6240"/>
    <w:rsid w:val="00A1064F"/>
    <w:rsid w:val="00A10711"/>
    <w:rsid w:val="00A237B1"/>
    <w:rsid w:val="00A4452A"/>
    <w:rsid w:val="00A47935"/>
    <w:rsid w:val="00A56526"/>
    <w:rsid w:val="00A67497"/>
    <w:rsid w:val="00A72559"/>
    <w:rsid w:val="00AA72DA"/>
    <w:rsid w:val="00AC6EA1"/>
    <w:rsid w:val="00B354D6"/>
    <w:rsid w:val="00BA34FB"/>
    <w:rsid w:val="00BD78C9"/>
    <w:rsid w:val="00CA13C5"/>
    <w:rsid w:val="00CA78D8"/>
    <w:rsid w:val="00CC5EC9"/>
    <w:rsid w:val="00CF1E23"/>
    <w:rsid w:val="00CF21D2"/>
    <w:rsid w:val="00D0351A"/>
    <w:rsid w:val="00D50A76"/>
    <w:rsid w:val="00DA6DA3"/>
    <w:rsid w:val="00DB2FA5"/>
    <w:rsid w:val="00DD44F4"/>
    <w:rsid w:val="00DE6D13"/>
    <w:rsid w:val="00E37DA5"/>
    <w:rsid w:val="00E92BBC"/>
    <w:rsid w:val="00EB0FF7"/>
    <w:rsid w:val="00EC1E9F"/>
    <w:rsid w:val="00EE27EC"/>
    <w:rsid w:val="00F6030C"/>
    <w:rsid w:val="00F97D55"/>
    <w:rsid w:val="00FA19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010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kern w:val="0"/>
      <w:sz w:val="24"/>
      <w:szCs w:val="24"/>
      <w:lang w:val="es-DO" w:eastAsia="es-DO"/>
      <w14:ligatures w14:val="none"/>
    </w:rPr>
  </w:style>
  <w:style w:type="character" w:styleId="Textoennegrita">
    <w:name w:val="Strong"/>
    <w:basedOn w:val="Fuentedeprrafopredeter"/>
    <w:uiPriority w:val="22"/>
    <w:qFormat/>
    <w:rsid w:val="004F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06142">
      <w:bodyDiv w:val="1"/>
      <w:marLeft w:val="0"/>
      <w:marRight w:val="0"/>
      <w:marTop w:val="0"/>
      <w:marBottom w:val="0"/>
      <w:divBdr>
        <w:top w:val="none" w:sz="0" w:space="0" w:color="auto"/>
        <w:left w:val="none" w:sz="0" w:space="0" w:color="auto"/>
        <w:bottom w:val="none" w:sz="0" w:space="0" w:color="auto"/>
        <w:right w:val="none" w:sz="0" w:space="0" w:color="auto"/>
      </w:divBdr>
      <w:divsChild>
        <w:div w:id="1776244682">
          <w:marLeft w:val="0"/>
          <w:marRight w:val="0"/>
          <w:marTop w:val="0"/>
          <w:marBottom w:val="450"/>
          <w:divBdr>
            <w:top w:val="none" w:sz="0" w:space="0" w:color="auto"/>
            <w:left w:val="none" w:sz="0" w:space="0" w:color="auto"/>
            <w:bottom w:val="none" w:sz="0" w:space="0" w:color="auto"/>
            <w:right w:val="none" w:sz="0" w:space="0" w:color="auto"/>
          </w:divBdr>
          <w:divsChild>
            <w:div w:id="1680886662">
              <w:marLeft w:val="0"/>
              <w:marRight w:val="0"/>
              <w:marTop w:val="0"/>
              <w:marBottom w:val="0"/>
              <w:divBdr>
                <w:top w:val="none" w:sz="0" w:space="0" w:color="auto"/>
                <w:left w:val="none" w:sz="0" w:space="0" w:color="auto"/>
                <w:bottom w:val="none" w:sz="0" w:space="0" w:color="auto"/>
                <w:right w:val="none" w:sz="0" w:space="0" w:color="auto"/>
              </w:divBdr>
              <w:divsChild>
                <w:div w:id="157887986">
                  <w:marLeft w:val="0"/>
                  <w:marRight w:val="0"/>
                  <w:marTop w:val="0"/>
                  <w:marBottom w:val="300"/>
                  <w:divBdr>
                    <w:top w:val="none" w:sz="0" w:space="0" w:color="auto"/>
                    <w:left w:val="none" w:sz="0" w:space="0" w:color="auto"/>
                    <w:bottom w:val="none" w:sz="0" w:space="0" w:color="auto"/>
                    <w:right w:val="none" w:sz="0" w:space="0" w:color="auto"/>
                  </w:divBdr>
                  <w:divsChild>
                    <w:div w:id="1382823556">
                      <w:marLeft w:val="0"/>
                      <w:marRight w:val="0"/>
                      <w:marTop w:val="0"/>
                      <w:marBottom w:val="0"/>
                      <w:divBdr>
                        <w:top w:val="none" w:sz="0" w:space="0" w:color="auto"/>
                        <w:left w:val="none" w:sz="0" w:space="0" w:color="auto"/>
                        <w:bottom w:val="none" w:sz="0" w:space="0" w:color="auto"/>
                        <w:right w:val="none" w:sz="0" w:space="0" w:color="auto"/>
                      </w:divBdr>
                    </w:div>
                  </w:divsChild>
                </w:div>
                <w:div w:id="1951741358">
                  <w:marLeft w:val="0"/>
                  <w:marRight w:val="0"/>
                  <w:marTop w:val="0"/>
                  <w:marBottom w:val="0"/>
                  <w:divBdr>
                    <w:top w:val="none" w:sz="0" w:space="0" w:color="auto"/>
                    <w:left w:val="none" w:sz="0" w:space="0" w:color="auto"/>
                    <w:bottom w:val="none" w:sz="0" w:space="0" w:color="auto"/>
                    <w:right w:val="none" w:sz="0" w:space="0" w:color="auto"/>
                  </w:divBdr>
                  <w:divsChild>
                    <w:div w:id="1359235213">
                      <w:marLeft w:val="0"/>
                      <w:marRight w:val="225"/>
                      <w:marTop w:val="0"/>
                      <w:marBottom w:val="0"/>
                      <w:divBdr>
                        <w:top w:val="none" w:sz="0" w:space="0" w:color="auto"/>
                        <w:left w:val="none" w:sz="0" w:space="0" w:color="auto"/>
                        <w:bottom w:val="none" w:sz="0" w:space="0" w:color="auto"/>
                        <w:right w:val="none" w:sz="0" w:space="0" w:color="auto"/>
                      </w:divBdr>
                    </w:div>
                    <w:div w:id="1199128203">
                      <w:marLeft w:val="0"/>
                      <w:marRight w:val="0"/>
                      <w:marTop w:val="0"/>
                      <w:marBottom w:val="0"/>
                      <w:divBdr>
                        <w:top w:val="none" w:sz="0" w:space="0" w:color="auto"/>
                        <w:left w:val="none" w:sz="0" w:space="0" w:color="auto"/>
                        <w:bottom w:val="none" w:sz="0" w:space="0" w:color="auto"/>
                        <w:right w:val="none" w:sz="0" w:space="0" w:color="auto"/>
                      </w:divBdr>
                      <w:divsChild>
                        <w:div w:id="1961496802">
                          <w:marLeft w:val="0"/>
                          <w:marRight w:val="0"/>
                          <w:marTop w:val="0"/>
                          <w:marBottom w:val="45"/>
                          <w:divBdr>
                            <w:top w:val="none" w:sz="0" w:space="0" w:color="auto"/>
                            <w:left w:val="none" w:sz="0" w:space="0" w:color="auto"/>
                            <w:bottom w:val="none" w:sz="0" w:space="0" w:color="auto"/>
                            <w:right w:val="none" w:sz="0" w:space="0" w:color="auto"/>
                          </w:divBdr>
                        </w:div>
                      </w:divsChild>
                    </w:div>
                    <w:div w:id="1867328936">
                      <w:marLeft w:val="0"/>
                      <w:marRight w:val="225"/>
                      <w:marTop w:val="0"/>
                      <w:marBottom w:val="0"/>
                      <w:divBdr>
                        <w:top w:val="none" w:sz="0" w:space="0" w:color="auto"/>
                        <w:left w:val="none" w:sz="0" w:space="0" w:color="auto"/>
                        <w:bottom w:val="none" w:sz="0" w:space="0" w:color="auto"/>
                        <w:right w:val="none" w:sz="0" w:space="0" w:color="auto"/>
                      </w:divBdr>
                    </w:div>
                    <w:div w:id="893853608">
                      <w:marLeft w:val="0"/>
                      <w:marRight w:val="0"/>
                      <w:marTop w:val="0"/>
                      <w:marBottom w:val="0"/>
                      <w:divBdr>
                        <w:top w:val="none" w:sz="0" w:space="0" w:color="auto"/>
                        <w:left w:val="none" w:sz="0" w:space="0" w:color="auto"/>
                        <w:bottom w:val="none" w:sz="0" w:space="0" w:color="auto"/>
                        <w:right w:val="none" w:sz="0" w:space="0" w:color="auto"/>
                      </w:divBdr>
                      <w:divsChild>
                        <w:div w:id="75860208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446123051">
      <w:bodyDiv w:val="1"/>
      <w:marLeft w:val="0"/>
      <w:marRight w:val="0"/>
      <w:marTop w:val="0"/>
      <w:marBottom w:val="0"/>
      <w:divBdr>
        <w:top w:val="none" w:sz="0" w:space="0" w:color="auto"/>
        <w:left w:val="none" w:sz="0" w:space="0" w:color="auto"/>
        <w:bottom w:val="none" w:sz="0" w:space="0" w:color="auto"/>
        <w:right w:val="none" w:sz="0" w:space="0" w:color="auto"/>
      </w:divBdr>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3119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2025-09-08T15:16:00Z</dcterms:created>
  <dcterms:modified xsi:type="dcterms:W3CDTF">2025-09-08T15:16:00Z</dcterms:modified>
</cp:coreProperties>
</file>